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59D71">
      <w:pPr>
        <w:pStyle w:val="4"/>
        <w:ind w:left="1866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5191125" cy="77978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394" cy="77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63367">
      <w:pPr>
        <w:pStyle w:val="4"/>
        <w:spacing w:before="104"/>
        <w:jc w:val="left"/>
      </w:pPr>
    </w:p>
    <w:p w14:paraId="400B40F8">
      <w:pPr>
        <w:pStyle w:val="5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ALUNO</w:t>
      </w:r>
    </w:p>
    <w:p w14:paraId="4B798A19">
      <w:pPr>
        <w:pStyle w:val="4"/>
        <w:spacing w:before="205"/>
        <w:jc w:val="left"/>
        <w:rPr>
          <w:b/>
        </w:rPr>
      </w:pPr>
    </w:p>
    <w:p w14:paraId="098D9EEF">
      <w:pPr>
        <w:pStyle w:val="5"/>
        <w:tabs>
          <w:tab w:val="left" w:pos="3899"/>
          <w:tab w:val="left" w:pos="7561"/>
          <w:tab w:val="left" w:pos="11282"/>
        </w:tabs>
        <w:spacing w:line="360" w:lineRule="auto"/>
        <w:ind w:left="568" w:right="566"/>
        <w:jc w:val="both"/>
      </w:pPr>
      <w:r>
        <w:t xml:space="preserve">Eu,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 xml:space="preserve">, RG n.° </w:t>
      </w:r>
      <w:r>
        <w:rPr>
          <w:b w:val="0"/>
          <w:u w:val="single"/>
        </w:rPr>
        <w:tab/>
      </w:r>
      <w:r>
        <w:rPr>
          <w:spacing w:val="-10"/>
        </w:rPr>
        <w:t xml:space="preserve">, </w:t>
      </w:r>
      <w:r>
        <w:t xml:space="preserve">CPF: </w:t>
      </w:r>
      <w:r>
        <w:rPr>
          <w:b w:val="0"/>
          <w:u w:val="single"/>
        </w:rPr>
        <w:tab/>
      </w:r>
      <w:r>
        <w:t xml:space="preserve">, tenho interesse e motivação pessoal/profissional, em participar do Curso de Especialização em </w:t>
      </w:r>
      <w:r>
        <w:rPr>
          <w:rFonts w:hint="default"/>
          <w:lang w:val="pt-BR"/>
        </w:rPr>
        <w:t>Atenção Primária à Saúde,</w:t>
      </w:r>
      <w:r>
        <w:t xml:space="preserve"> da Escola de Saúde Pública do Ceará Paulo Marcelo Martins Rodrigues – ESP/CE, conforme edital </w:t>
      </w:r>
      <w:r>
        <w:rPr>
          <w:rFonts w:hint="default"/>
          <w:lang w:val="pt-BR"/>
        </w:rPr>
        <w:t>13/2025</w:t>
      </w:r>
      <w:r>
        <w:t>, e comprometo-me a realizá-lo de forma efetiva para o bom andamento do processo de ensino aprendizagem. Enquanto aluno(a) da referida especialização, comprometo-me a dedicar-me às atividades do referido curso, conforme carga horária e cronograma prop</w:t>
      </w:r>
      <w:bookmarkStart w:id="0" w:name="_GoBack"/>
      <w:bookmarkEnd w:id="0"/>
      <w:r>
        <w:t>ostos pela ESP/CE. Em caso de abandono do</w:t>
      </w:r>
      <w:r>
        <w:rPr>
          <w:spacing w:val="-1"/>
        </w:rPr>
        <w:t xml:space="preserve"> </w:t>
      </w:r>
      <w:r>
        <w:t>curso,</w:t>
      </w:r>
      <w:r>
        <w:rPr>
          <w:spacing w:val="-1"/>
        </w:rPr>
        <w:t xml:space="preserve"> </w:t>
      </w:r>
      <w:r>
        <w:t>tenho</w:t>
      </w:r>
      <w:r>
        <w:rPr>
          <w:spacing w:val="-1"/>
        </w:rPr>
        <w:t xml:space="preserve"> </w:t>
      </w:r>
      <w:r>
        <w:t>ciência que</w:t>
      </w:r>
      <w:r>
        <w:rPr>
          <w:spacing w:val="-1"/>
        </w:rPr>
        <w:t xml:space="preserve"> </w:t>
      </w:r>
      <w:r>
        <w:t>não poderei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admitido(a) em novo</w:t>
      </w:r>
      <w:r>
        <w:rPr>
          <w:spacing w:val="-1"/>
        </w:rPr>
        <w:t xml:space="preserve"> </w:t>
      </w:r>
      <w:r>
        <w:t>curso da</w:t>
      </w:r>
      <w:r>
        <w:rPr>
          <w:spacing w:val="-1"/>
        </w:rPr>
        <w:t xml:space="preserve"> </w:t>
      </w:r>
      <w:r>
        <w:t>ESP/CE decorrido</w:t>
      </w:r>
      <w:r>
        <w:rPr>
          <w:spacing w:val="-1"/>
        </w:rPr>
        <w:t xml:space="preserve"> </w:t>
      </w:r>
      <w:r>
        <w:t>de 4</w:t>
      </w:r>
      <w:r>
        <w:rPr>
          <w:spacing w:val="-1"/>
        </w:rPr>
        <w:t xml:space="preserve"> </w:t>
      </w:r>
      <w:r>
        <w:t>(quatro)</w:t>
      </w:r>
      <w:r>
        <w:rPr>
          <w:spacing w:val="-1"/>
        </w:rPr>
        <w:t xml:space="preserve"> </w:t>
      </w:r>
      <w:r>
        <w:t>anos do curso abandonado, conforme Art. 160 do Regimento Escolar da ESP/CE.</w:t>
      </w:r>
    </w:p>
    <w:p w14:paraId="23BFA4D1">
      <w:pPr>
        <w:pStyle w:val="4"/>
        <w:spacing w:before="250"/>
        <w:ind w:left="568"/>
      </w:pPr>
      <w:r>
        <w:t>A</w:t>
      </w:r>
      <w:r>
        <w:rPr>
          <w:spacing w:val="-1"/>
        </w:rPr>
        <w:t xml:space="preserve"> </w:t>
      </w:r>
      <w:r>
        <w:rPr>
          <w:spacing w:val="-2"/>
        </w:rPr>
        <w:t>saber:</w:t>
      </w:r>
    </w:p>
    <w:p w14:paraId="3CF9BED0">
      <w:pPr>
        <w:pStyle w:val="7"/>
        <w:numPr>
          <w:ilvl w:val="0"/>
          <w:numId w:val="1"/>
        </w:numPr>
        <w:tabs>
          <w:tab w:val="left" w:pos="805"/>
        </w:tabs>
        <w:spacing w:before="37" w:after="0" w:line="240" w:lineRule="auto"/>
        <w:ind w:left="805" w:right="0" w:hanging="237"/>
        <w:jc w:val="both"/>
        <w:rPr>
          <w:sz w:val="22"/>
        </w:rPr>
      </w:pPr>
      <w:r>
        <w:rPr>
          <w:sz w:val="22"/>
        </w:rPr>
        <w:t>Cumprir</w:t>
      </w:r>
      <w:r>
        <w:rPr>
          <w:spacing w:val="-4"/>
          <w:sz w:val="22"/>
        </w:rPr>
        <w:t xml:space="preserve"> </w:t>
      </w:r>
      <w:r>
        <w:rPr>
          <w:sz w:val="22"/>
        </w:rPr>
        <w:t>com</w:t>
      </w:r>
      <w:r>
        <w:rPr>
          <w:spacing w:val="-4"/>
          <w:sz w:val="22"/>
        </w:rPr>
        <w:t xml:space="preserve"> </w:t>
      </w:r>
      <w:r>
        <w:rPr>
          <w:sz w:val="22"/>
        </w:rPr>
        <w:t>assiduidade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carga</w:t>
      </w:r>
      <w:r>
        <w:rPr>
          <w:spacing w:val="-5"/>
          <w:sz w:val="22"/>
        </w:rPr>
        <w:t xml:space="preserve"> </w:t>
      </w:r>
      <w:r>
        <w:rPr>
          <w:sz w:val="22"/>
        </w:rPr>
        <w:t>horária</w:t>
      </w:r>
      <w:r>
        <w:rPr>
          <w:spacing w:val="-4"/>
          <w:sz w:val="22"/>
        </w:rPr>
        <w:t xml:space="preserve"> </w:t>
      </w:r>
      <w:r>
        <w:rPr>
          <w:sz w:val="22"/>
        </w:rPr>
        <w:t>prevista</w:t>
      </w:r>
      <w:r>
        <w:rPr>
          <w:spacing w:val="-3"/>
          <w:sz w:val="22"/>
        </w:rPr>
        <w:t xml:space="preserve"> </w:t>
      </w:r>
      <w:r>
        <w:rPr>
          <w:sz w:val="22"/>
        </w:rPr>
        <w:t>pelo</w:t>
      </w:r>
      <w:r>
        <w:rPr>
          <w:spacing w:val="-2"/>
          <w:sz w:val="22"/>
        </w:rPr>
        <w:t xml:space="preserve"> curso;</w:t>
      </w:r>
    </w:p>
    <w:p w14:paraId="740268F1">
      <w:pPr>
        <w:pStyle w:val="7"/>
        <w:numPr>
          <w:ilvl w:val="0"/>
          <w:numId w:val="1"/>
        </w:numPr>
        <w:tabs>
          <w:tab w:val="left" w:pos="865"/>
        </w:tabs>
        <w:spacing w:before="37" w:after="0" w:line="276" w:lineRule="auto"/>
        <w:ind w:left="568" w:right="590" w:firstLine="0"/>
        <w:jc w:val="both"/>
        <w:rPr>
          <w:sz w:val="22"/>
        </w:rPr>
      </w:pPr>
      <w:r>
        <w:rPr>
          <w:sz w:val="22"/>
        </w:rPr>
        <w:t>Realizar todas as etapas previstas pelo curso, que incluem atividades teóricas, práticas, estágio e Trabalho de Conclusão de Curso - TCC;</w:t>
      </w:r>
    </w:p>
    <w:p w14:paraId="55DABAA0">
      <w:pPr>
        <w:pStyle w:val="7"/>
        <w:numPr>
          <w:ilvl w:val="0"/>
          <w:numId w:val="1"/>
        </w:numPr>
        <w:tabs>
          <w:tab w:val="left" w:pos="805"/>
        </w:tabs>
        <w:spacing w:before="0" w:after="0" w:line="276" w:lineRule="auto"/>
        <w:ind w:left="568" w:right="673" w:firstLine="0"/>
        <w:jc w:val="both"/>
        <w:rPr>
          <w:sz w:val="22"/>
        </w:rPr>
      </w:pPr>
      <w:r>
        <w:rPr>
          <w:sz w:val="22"/>
        </w:rPr>
        <w:t>Após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defesa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TCC,</w:t>
      </w:r>
      <w:r>
        <w:rPr>
          <w:spacing w:val="-1"/>
          <w:sz w:val="22"/>
        </w:rPr>
        <w:t xml:space="preserve"> </w:t>
      </w:r>
      <w:r>
        <w:rPr>
          <w:sz w:val="22"/>
        </w:rPr>
        <w:t>deverão</w:t>
      </w:r>
      <w:r>
        <w:rPr>
          <w:spacing w:val="-2"/>
          <w:sz w:val="22"/>
        </w:rPr>
        <w:t xml:space="preserve"> </w:t>
      </w:r>
      <w:r>
        <w:rPr>
          <w:sz w:val="22"/>
        </w:rPr>
        <w:t>ser</w:t>
      </w:r>
      <w:r>
        <w:rPr>
          <w:spacing w:val="-3"/>
          <w:sz w:val="22"/>
        </w:rPr>
        <w:t xml:space="preserve"> </w:t>
      </w:r>
      <w:r>
        <w:rPr>
          <w:sz w:val="22"/>
        </w:rPr>
        <w:t>realizados</w:t>
      </w:r>
      <w:r>
        <w:rPr>
          <w:spacing w:val="-1"/>
          <w:sz w:val="22"/>
        </w:rPr>
        <w:t xml:space="preserve"> </w:t>
      </w:r>
      <w:r>
        <w:rPr>
          <w:sz w:val="22"/>
        </w:rPr>
        <w:t>ajustes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entrega</w:t>
      </w:r>
      <w:r>
        <w:rPr>
          <w:spacing w:val="-4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z w:val="22"/>
        </w:rPr>
        <w:t>até</w:t>
      </w:r>
      <w:r>
        <w:rPr>
          <w:spacing w:val="-4"/>
          <w:sz w:val="22"/>
        </w:rPr>
        <w:t xml:space="preserve"> </w:t>
      </w:r>
      <w:r>
        <w:rPr>
          <w:sz w:val="22"/>
        </w:rPr>
        <w:t>30</w:t>
      </w:r>
      <w:r>
        <w:rPr>
          <w:spacing w:val="-2"/>
          <w:sz w:val="22"/>
        </w:rPr>
        <w:t xml:space="preserve"> </w:t>
      </w:r>
      <w:r>
        <w:rPr>
          <w:sz w:val="22"/>
        </w:rPr>
        <w:t>dias</w:t>
      </w:r>
      <w:r>
        <w:rPr>
          <w:spacing w:val="-3"/>
          <w:sz w:val="22"/>
        </w:rPr>
        <w:t xml:space="preserve"> </w:t>
      </w:r>
      <w:r>
        <w:rPr>
          <w:sz w:val="22"/>
        </w:rPr>
        <w:t>na</w:t>
      </w:r>
      <w:r>
        <w:rPr>
          <w:spacing w:val="-2"/>
          <w:sz w:val="22"/>
        </w:rPr>
        <w:t xml:space="preserve"> </w:t>
      </w:r>
      <w:r>
        <w:rPr>
          <w:sz w:val="22"/>
        </w:rPr>
        <w:t>ESP/CE,</w:t>
      </w:r>
      <w:r>
        <w:rPr>
          <w:spacing w:val="-3"/>
          <w:sz w:val="22"/>
        </w:rPr>
        <w:t xml:space="preserve"> </w:t>
      </w:r>
      <w:r>
        <w:rPr>
          <w:sz w:val="22"/>
        </w:rPr>
        <w:t>submetendo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mesmo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um </w:t>
      </w:r>
      <w:r>
        <w:rPr>
          <w:spacing w:val="-2"/>
          <w:sz w:val="22"/>
        </w:rPr>
        <w:t>periódico;</w:t>
      </w:r>
    </w:p>
    <w:p w14:paraId="2A1F672C">
      <w:pPr>
        <w:pStyle w:val="7"/>
        <w:numPr>
          <w:ilvl w:val="0"/>
          <w:numId w:val="1"/>
        </w:numPr>
        <w:tabs>
          <w:tab w:val="left" w:pos="847"/>
        </w:tabs>
        <w:spacing w:before="0" w:after="0" w:line="276" w:lineRule="auto"/>
        <w:ind w:left="568" w:right="591" w:firstLine="0"/>
        <w:jc w:val="both"/>
        <w:rPr>
          <w:sz w:val="22"/>
        </w:rPr>
      </w:pPr>
      <w:r>
        <w:rPr>
          <w:sz w:val="22"/>
        </w:rPr>
        <w:t>Manter a frequência (mínimo de 75% por unidade didática) desejada na sala de aula e ficar ciente que a forma avaliativa do conteúdo será determinada pelo docente responsável durante a execução da unidade, portanto, semipresencial; tornando a ausência do aluno em atividade a reprovação da unidade;</w:t>
      </w:r>
    </w:p>
    <w:p w14:paraId="31E8958C">
      <w:pPr>
        <w:pStyle w:val="7"/>
        <w:numPr>
          <w:ilvl w:val="0"/>
          <w:numId w:val="1"/>
        </w:numPr>
        <w:tabs>
          <w:tab w:val="left" w:pos="805"/>
        </w:tabs>
        <w:spacing w:before="0" w:after="0" w:line="250" w:lineRule="exact"/>
        <w:ind w:left="805" w:right="0" w:hanging="237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4"/>
          <w:sz w:val="22"/>
        </w:rPr>
        <w:t xml:space="preserve"> </w:t>
      </w:r>
      <w:r>
        <w:rPr>
          <w:sz w:val="22"/>
        </w:rPr>
        <w:t>atividades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estágio</w:t>
      </w:r>
      <w:r>
        <w:rPr>
          <w:spacing w:val="-6"/>
          <w:sz w:val="22"/>
        </w:rPr>
        <w:t xml:space="preserve"> </w:t>
      </w:r>
      <w:r>
        <w:rPr>
          <w:sz w:val="22"/>
        </w:rPr>
        <w:t>com</w:t>
      </w:r>
      <w:r>
        <w:rPr>
          <w:spacing w:val="-3"/>
          <w:sz w:val="22"/>
        </w:rPr>
        <w:t xml:space="preserve"> </w:t>
      </w:r>
      <w:r>
        <w:rPr>
          <w:sz w:val="22"/>
        </w:rPr>
        <w:t>frequência</w:t>
      </w:r>
      <w:r>
        <w:rPr>
          <w:spacing w:val="-5"/>
          <w:sz w:val="22"/>
        </w:rPr>
        <w:t xml:space="preserve"> </w:t>
      </w:r>
      <w:r>
        <w:rPr>
          <w:sz w:val="22"/>
        </w:rPr>
        <w:t>obrigatória</w:t>
      </w:r>
      <w:r>
        <w:rPr>
          <w:spacing w:val="-4"/>
          <w:sz w:val="22"/>
        </w:rPr>
        <w:t xml:space="preserve"> </w:t>
      </w:r>
      <w:r>
        <w:rPr>
          <w:sz w:val="22"/>
        </w:rPr>
        <w:t>mínima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75%;</w:t>
      </w:r>
    </w:p>
    <w:p w14:paraId="475F93AE">
      <w:pPr>
        <w:pStyle w:val="7"/>
        <w:numPr>
          <w:ilvl w:val="0"/>
          <w:numId w:val="1"/>
        </w:numPr>
        <w:tabs>
          <w:tab w:val="left" w:pos="805"/>
        </w:tabs>
        <w:spacing w:before="33" w:after="0" w:line="240" w:lineRule="auto"/>
        <w:ind w:left="805" w:right="0" w:hanging="237"/>
        <w:jc w:val="both"/>
        <w:rPr>
          <w:sz w:val="22"/>
        </w:rPr>
      </w:pPr>
      <w:r>
        <w:rPr>
          <w:sz w:val="22"/>
        </w:rPr>
        <w:t>Assumir</w:t>
      </w:r>
      <w:r>
        <w:rPr>
          <w:spacing w:val="-6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obrigação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contratação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Seguro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vida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período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estágio</w:t>
      </w:r>
      <w:r>
        <w:rPr>
          <w:spacing w:val="-3"/>
          <w:sz w:val="22"/>
        </w:rPr>
        <w:t xml:space="preserve"> </w:t>
      </w:r>
      <w:r>
        <w:rPr>
          <w:sz w:val="22"/>
        </w:rPr>
        <w:t>com</w:t>
      </w:r>
      <w:r>
        <w:rPr>
          <w:spacing w:val="-1"/>
          <w:sz w:val="22"/>
        </w:rPr>
        <w:t xml:space="preserve"> </w:t>
      </w:r>
      <w:r>
        <w:rPr>
          <w:sz w:val="22"/>
        </w:rPr>
        <w:t>apresentação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apólice;</w:t>
      </w:r>
    </w:p>
    <w:p w14:paraId="33777A31">
      <w:pPr>
        <w:pStyle w:val="7"/>
        <w:numPr>
          <w:ilvl w:val="0"/>
          <w:numId w:val="1"/>
        </w:numPr>
        <w:tabs>
          <w:tab w:val="left" w:pos="827"/>
        </w:tabs>
        <w:spacing w:before="37" w:after="0" w:line="276" w:lineRule="auto"/>
        <w:ind w:left="568" w:right="588" w:firstLine="0"/>
        <w:jc w:val="both"/>
        <w:rPr>
          <w:sz w:val="22"/>
        </w:rPr>
      </w:pPr>
      <w:r>
        <w:rPr>
          <w:sz w:val="22"/>
        </w:rPr>
        <w:t>Assumir a disponibilidade para cumprir a carga horária do curso que tem previsão de ocorrência quinzenalmente às quintas e sextas-feiras de 08h às 12h e 13h às 17h. Além disso, deve assumir o compromisso de participar de outras atividades extras, como atividades práticas supervisionadas e abordagem intensiva de conteúdos teóricos, que podem ocorrer em outros dias da semana e em outros horários. No caso de servidor público, apresentar declaração de liberação</w:t>
      </w:r>
      <w:r>
        <w:rPr>
          <w:spacing w:val="40"/>
          <w:sz w:val="22"/>
        </w:rPr>
        <w:t xml:space="preserve"> </w:t>
      </w:r>
      <w:r>
        <w:rPr>
          <w:sz w:val="22"/>
        </w:rPr>
        <w:t>do chefe imediato com firma reconhecida;</w:t>
      </w:r>
    </w:p>
    <w:p w14:paraId="10FDC585">
      <w:pPr>
        <w:pStyle w:val="7"/>
        <w:numPr>
          <w:ilvl w:val="0"/>
          <w:numId w:val="1"/>
        </w:numPr>
        <w:tabs>
          <w:tab w:val="left" w:pos="805"/>
        </w:tabs>
        <w:spacing w:before="0" w:after="0" w:line="248" w:lineRule="exact"/>
        <w:ind w:left="805" w:right="0" w:hanging="237"/>
        <w:jc w:val="both"/>
        <w:rPr>
          <w:sz w:val="22"/>
        </w:rPr>
      </w:pPr>
      <w:r>
        <w:rPr>
          <w:sz w:val="22"/>
        </w:rPr>
        <w:t>Preservar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incentivar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5"/>
          <w:sz w:val="22"/>
        </w:rPr>
        <w:t xml:space="preserve"> </w:t>
      </w:r>
      <w:r>
        <w:rPr>
          <w:sz w:val="22"/>
        </w:rPr>
        <w:t>desenvolvimento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atitudes</w:t>
      </w:r>
      <w:r>
        <w:rPr>
          <w:spacing w:val="-4"/>
          <w:sz w:val="22"/>
        </w:rPr>
        <w:t xml:space="preserve"> </w:t>
      </w:r>
      <w:r>
        <w:rPr>
          <w:sz w:val="22"/>
        </w:rPr>
        <w:t>éticas</w:t>
      </w:r>
      <w:r>
        <w:rPr>
          <w:spacing w:val="-4"/>
          <w:sz w:val="22"/>
        </w:rPr>
        <w:t xml:space="preserve"> </w:t>
      </w:r>
      <w:r>
        <w:rPr>
          <w:sz w:val="22"/>
        </w:rPr>
        <w:t>como</w:t>
      </w:r>
      <w:r>
        <w:rPr>
          <w:spacing w:val="-5"/>
          <w:sz w:val="22"/>
        </w:rPr>
        <w:t xml:space="preserve"> </w:t>
      </w:r>
      <w:r>
        <w:rPr>
          <w:sz w:val="22"/>
        </w:rPr>
        <w:t>elemento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conduta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individual;</w:t>
      </w:r>
    </w:p>
    <w:p w14:paraId="516CA9C2">
      <w:pPr>
        <w:pStyle w:val="7"/>
        <w:numPr>
          <w:ilvl w:val="0"/>
          <w:numId w:val="1"/>
        </w:numPr>
        <w:tabs>
          <w:tab w:val="left" w:pos="805"/>
        </w:tabs>
        <w:spacing w:before="37" w:after="0" w:line="240" w:lineRule="auto"/>
        <w:ind w:left="805" w:right="0" w:hanging="237"/>
        <w:jc w:val="both"/>
        <w:rPr>
          <w:sz w:val="22"/>
        </w:rPr>
      </w:pPr>
      <w:r>
        <w:rPr>
          <w:sz w:val="22"/>
        </w:rPr>
        <w:t>Prezar</w:t>
      </w:r>
      <w:r>
        <w:rPr>
          <w:spacing w:val="-4"/>
          <w:sz w:val="22"/>
        </w:rPr>
        <w:t xml:space="preserve"> </w:t>
      </w:r>
      <w:r>
        <w:rPr>
          <w:sz w:val="22"/>
        </w:rPr>
        <w:t>pelas</w:t>
      </w:r>
      <w:r>
        <w:rPr>
          <w:spacing w:val="-4"/>
          <w:sz w:val="22"/>
        </w:rPr>
        <w:t xml:space="preserve"> </w:t>
      </w:r>
      <w:r>
        <w:rPr>
          <w:sz w:val="22"/>
        </w:rPr>
        <w:t>instalações</w:t>
      </w:r>
      <w:r>
        <w:rPr>
          <w:spacing w:val="-3"/>
          <w:sz w:val="22"/>
        </w:rPr>
        <w:t xml:space="preserve"> </w:t>
      </w:r>
      <w:r>
        <w:rPr>
          <w:sz w:val="22"/>
        </w:rPr>
        <w:t>físicas</w:t>
      </w:r>
      <w:r>
        <w:rPr>
          <w:spacing w:val="-2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z w:val="22"/>
        </w:rPr>
        <w:t>locais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curso;</w:t>
      </w:r>
    </w:p>
    <w:p w14:paraId="2B1B1249">
      <w:pPr>
        <w:pStyle w:val="7"/>
        <w:numPr>
          <w:ilvl w:val="0"/>
          <w:numId w:val="1"/>
        </w:numPr>
        <w:tabs>
          <w:tab w:val="left" w:pos="923"/>
        </w:tabs>
        <w:spacing w:before="37" w:after="0" w:line="276" w:lineRule="auto"/>
        <w:ind w:left="568" w:right="601" w:firstLine="0"/>
        <w:jc w:val="both"/>
        <w:rPr>
          <w:sz w:val="22"/>
        </w:rPr>
      </w:pPr>
      <w:r>
        <w:rPr>
          <w:sz w:val="22"/>
        </w:rPr>
        <w:t>Reverter o aprendizado do curso para aperfeiçoar o processo de trabalho na unidade de saúde da qual é vinculado ou pretende ser.</w:t>
      </w:r>
    </w:p>
    <w:p w14:paraId="747CE816">
      <w:pPr>
        <w:pStyle w:val="4"/>
        <w:spacing w:before="35"/>
        <w:jc w:val="left"/>
      </w:pPr>
    </w:p>
    <w:p w14:paraId="31D87698">
      <w:pPr>
        <w:pStyle w:val="4"/>
        <w:spacing w:line="276" w:lineRule="auto"/>
        <w:ind w:left="568" w:right="584"/>
      </w:pPr>
      <w:r>
        <w:t>A inobservância dos itens citados acima, e/ou se praticada qualquer fraude pelo(a) beneficiário(a), implicará(ão) na punição do aluno, com a restituição integral e imediata dos recursos, de acordo com os índices previstos em lei competente, acarretando ainda, a impossibilidade de receber o certificado de conclusão.</w:t>
      </w:r>
    </w:p>
    <w:p w14:paraId="64434A99">
      <w:pPr>
        <w:pStyle w:val="4"/>
        <w:jc w:val="left"/>
      </w:pPr>
    </w:p>
    <w:p w14:paraId="78AE49B1">
      <w:pPr>
        <w:pStyle w:val="4"/>
        <w:spacing w:before="72"/>
        <w:jc w:val="left"/>
      </w:pPr>
    </w:p>
    <w:p w14:paraId="1AF43439">
      <w:pPr>
        <w:pStyle w:val="4"/>
        <w:tabs>
          <w:tab w:val="left" w:pos="3077"/>
          <w:tab w:val="left" w:pos="3789"/>
          <w:tab w:val="left" w:pos="4656"/>
        </w:tabs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</w:t>
      </w:r>
      <w:r>
        <w:rPr>
          <w:rFonts w:hint="default"/>
          <w:spacing w:val="-2"/>
          <w:lang w:val="pt-BR"/>
        </w:rPr>
        <w:t>5</w:t>
      </w:r>
      <w:r>
        <w:rPr>
          <w:spacing w:val="-2"/>
        </w:rPr>
        <w:t>.</w:t>
      </w:r>
    </w:p>
    <w:p w14:paraId="23AE02B6">
      <w:pPr>
        <w:pStyle w:val="4"/>
        <w:jc w:val="left"/>
        <w:rPr>
          <w:sz w:val="20"/>
        </w:rPr>
      </w:pPr>
    </w:p>
    <w:p w14:paraId="2AC82EA6">
      <w:pPr>
        <w:pStyle w:val="4"/>
        <w:jc w:val="left"/>
        <w:rPr>
          <w:sz w:val="20"/>
        </w:rPr>
      </w:pPr>
    </w:p>
    <w:p w14:paraId="2C50F5D1">
      <w:pPr>
        <w:pStyle w:val="4"/>
        <w:spacing w:before="39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2349500</wp:posOffset>
                </wp:positionH>
                <wp:positionV relativeFrom="paragraph">
                  <wp:posOffset>186055</wp:posOffset>
                </wp:positionV>
                <wp:extent cx="286385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0">
                              <a:moveTo>
                                <a:pt x="0" y="0"/>
                              </a:moveTo>
                              <a:lnTo>
                                <a:pt x="28638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185pt;margin-top:14.65pt;height:0.1pt;width:225.5pt;mso-position-horizontal-relative:page;mso-wrap-distance-bottom:0pt;mso-wrap-distance-top:0pt;z-index:-251656192;mso-width-relative:page;mso-height-relative:page;" filled="f" stroked="t" coordsize="2863850,1" o:gfxdata="UEsDBAoAAAAAAIdO4kAAAAAAAAAAAAAAAAAEAAAAZHJzL1BLAwQUAAAACACHTuJAKUgOfdUAAAAJ&#10;AQAADwAAAGRycy9kb3ducmV2LnhtbE2PzU7DMBCE70i8g7VI3KjzIyCEOD1UqsSVpFKvbryNo8br&#10;KHaT8vZsT3Dc2dHMN9X25kax4BwGTwrSTQICqfNmoF7Bod2/FCBC1GT06AkV/GCAbf34UOnS+JW+&#10;cWliLziEQqkV2BinUsrQWXQ6bPyExL+zn52OfM69NLNeOdyNMkuSN+n0QNxg9YQ7i92luToFl7WQ&#10;x6/WLnZf+MHn7XJodmelnp/S5BNExFv8M8Mdn9GhZqaTv5IJYlSQvye8JSrIPnIQbCiylIXTXXgF&#10;WVfy/4L6F1BLAwQUAAAACACHTuJAWNnGDA4CAAB6BAAADgAAAGRycy9lMm9Eb2MueG1srVRNj9ow&#10;EL1X6n+wfC+BrJYiRFitFu2qUtWutNsfYByHWPJXZwyBf9+xkwCllz2UQ3j2TN7Mm2dn9XC0hh0U&#10;oPau4rPJlDPlpK+121X81/vzlwVnGIWrhfFOVfykkD+sP39adWGpSt96UytgROJw2YWKtzGGZVGg&#10;bJUVOPFBOQo2HqyItIRdUYPoiN2aopxO50XnoQ7gpUKk3U0f5AMjfITQN42WauPl3ioXe1ZQRkSS&#10;hK0OyNe526ZRMv5sGlSRmYqT0pifVITwNj2L9UosdyBCq+XQgvhICzearNCOip6pNiIKtgf9D5XV&#10;Ejz6Jk6kt0UvJE+EVMymN7N5a0VQWQuNGsN56Pj/aOWPwyswXVe85MwJS4a/DNMo03C6gEvKeQuv&#10;MKyQYFJ6bMCmf9LAjnmgp/NA1TEySZvlYn63uKdZS4rNyq953sXlXbnH+KJ85hGH7xh7O+oRiXZE&#10;8uhGCGRqstNkOyNnZCdkO7e9nUHE9F5qLkHWXRpJe9Yf1LvP0XjTObV2iRp3nXWWMqqk3D6DQCqz&#10;Xg0glyZ8Lc641MX9nCaQCqM3un7WxuQF7LZPBthBpDOaf0kHMfyVFgDjRmDb5+XQkGYcZSejemsS&#10;2vr6RL52ZGXF8fdegOLMfHN0ctItGAGMYDsCiObJ57uSWnP+cR99o5MvuULPOyzoSOY2h+uTzvz1&#10;OmddPhn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lIDn3VAAAACQEAAA8AAAAAAAAAAQAgAAAA&#10;IgAAAGRycy9kb3ducmV2LnhtbFBLAQIUABQAAAAIAIdO4kBY2cYMDgIAAHoEAAAOAAAAAAAAAAEA&#10;IAAAACQBAABkcnMvZTJvRG9jLnhtbFBLBQYAAAAABgAGAFkBAACkBQAAAAA=&#10;" path="m0,0l2863850,0e">
                <v:fill on="f" focussize="0,0"/>
                <v:stroke weight="0.44645669291338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0344D01">
      <w:pPr>
        <w:pStyle w:val="4"/>
        <w:spacing w:before="1"/>
        <w:ind w:left="2"/>
        <w:jc w:val="center"/>
      </w:pPr>
      <w:r>
        <w:t>ALUNO</w:t>
      </w:r>
      <w:r>
        <w:rPr>
          <w:spacing w:val="-5"/>
        </w:rPr>
        <w:t xml:space="preserve"> (A)</w:t>
      </w:r>
    </w:p>
    <w:p w14:paraId="764F630B">
      <w:pPr>
        <w:pStyle w:val="4"/>
        <w:spacing w:before="174"/>
        <w:jc w:val="left"/>
      </w:pPr>
    </w:p>
    <w:p w14:paraId="389868EB">
      <w:pPr>
        <w:spacing w:before="0"/>
        <w:ind w:left="0" w:right="19" w:firstLine="0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Escola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Saúde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Pública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do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Ceará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Paulo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Marcelo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Martins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Rodrigues</w:t>
      </w:r>
    </w:p>
    <w:p w14:paraId="6D9AAABE">
      <w:pPr>
        <w:spacing w:before="0"/>
        <w:ind w:left="3760" w:right="3700" w:firstLine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276225</wp:posOffset>
            </wp:positionV>
            <wp:extent cx="7560310" cy="578485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8"/>
        </w:rPr>
        <w:t>Av.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Antônio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Justa,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3161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-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Meireles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•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CEP: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60.165-090 Fortaleza / CE • Fone: (85) 3101.1398</w:t>
      </w:r>
    </w:p>
    <w:sectPr>
      <w:type w:val="continuous"/>
      <w:pgSz w:w="11910" w:h="16840"/>
      <w:pgMar w:top="380" w:right="0" w:bottom="0" w:left="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-"/>
      <w:lvlJc w:val="left"/>
      <w:pPr>
        <w:ind w:left="805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910" w:hanging="23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021" w:hanging="23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131" w:hanging="23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242" w:hanging="23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353" w:hanging="23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463" w:hanging="23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574" w:hanging="23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684" w:hanging="23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13D2381"/>
    <w:rsid w:val="518B7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1"/>
      <w:ind w:right="1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37"/>
      <w:ind w:left="568" w:hanging="237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2025-07-24T17:17:00Z</dcterms:created>
  <dc:creator>Microsoft Office User</dc:creator>
  <cp:lastModifiedBy>lais.rolim</cp:lastModifiedBy>
  <dcterms:modified xsi:type="dcterms:W3CDTF">2025-10-28T19:02:03Z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2024-10-08T00:00:00Z</vt:filetime>
  </property>
  <property fmtid="{D5CDD505-2E9C-101B-9397-08002B2CF9AE}" pid="6" name="KSOProductBuildVer">
    <vt:lpwstr>1046-12.2.0.23131</vt:lpwstr>
  </property>
  <property fmtid="{D5CDD505-2E9C-101B-9397-08002B2CF9AE}" pid="7" name="ICV">
    <vt:lpwstr>179C34A117224D14B77820B16503343A_12</vt:lpwstr>
  </property>
</Properties>
</file>