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C4" w:rsidRDefault="00B504C4" w:rsidP="00B504C4">
      <w:pPr>
        <w:tabs>
          <w:tab w:val="left" w:pos="142"/>
          <w:tab w:val="left" w:pos="284"/>
          <w:tab w:val="left" w:pos="1418"/>
          <w:tab w:val="left" w:pos="1701"/>
        </w:tabs>
        <w:ind w:right="372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t>Anexo F – Modelo de Proposta Comercial</w:t>
      </w:r>
    </w:p>
    <w:p w:rsidR="00B504C4" w:rsidRDefault="00B504C4" w:rsidP="00B504C4">
      <w:pPr>
        <w:tabs>
          <w:tab w:val="left" w:pos="142"/>
          <w:tab w:val="left" w:pos="284"/>
          <w:tab w:val="left" w:pos="1418"/>
          <w:tab w:val="left" w:pos="1701"/>
        </w:tabs>
        <w:ind w:right="372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B504C4" w:rsidRDefault="00B504C4" w:rsidP="00B504C4">
      <w:pPr>
        <w:tabs>
          <w:tab w:val="left" w:pos="142"/>
          <w:tab w:val="left" w:pos="284"/>
          <w:tab w:val="left" w:pos="1418"/>
          <w:tab w:val="left" w:pos="1701"/>
        </w:tabs>
        <w:ind w:right="37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04C4" w:rsidRDefault="00B504C4" w:rsidP="00B504C4">
      <w:pPr>
        <w:pStyle w:val="Standard"/>
        <w:ind w:firstLine="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&lt;PAPEL TIMBRADO DA EMPRESA&gt;</w:t>
      </w:r>
    </w:p>
    <w:p w:rsidR="00B504C4" w:rsidRDefault="00B504C4" w:rsidP="00B504C4">
      <w:pPr>
        <w:ind w:right="372"/>
        <w:rPr>
          <w:rFonts w:ascii="Arial" w:hAnsi="Arial" w:cs="Arial"/>
          <w:sz w:val="20"/>
          <w:szCs w:val="20"/>
        </w:rPr>
      </w:pPr>
    </w:p>
    <w:p w:rsidR="00B504C4" w:rsidRDefault="00B504C4" w:rsidP="00B504C4">
      <w:pPr>
        <w:ind w:right="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 XXXXXXXXX</w:t>
      </w:r>
    </w:p>
    <w:p w:rsidR="00B504C4" w:rsidRDefault="00B504C4" w:rsidP="00B504C4">
      <w:pPr>
        <w:ind w:right="372"/>
        <w:rPr>
          <w:rFonts w:ascii="Arial" w:hAnsi="Arial" w:cs="Arial"/>
          <w:sz w:val="20"/>
          <w:szCs w:val="20"/>
        </w:rPr>
      </w:pPr>
    </w:p>
    <w:p w:rsidR="00B504C4" w:rsidRDefault="00B504C4" w:rsidP="00B504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Itens de Software, Capacitação, Implantação e Manutenção de Infraestrutura em Nuvem </w:t>
      </w:r>
    </w:p>
    <w:p w:rsidR="00B504C4" w:rsidRDefault="00B504C4" w:rsidP="00B504C4">
      <w:pPr>
        <w:rPr>
          <w:rFonts w:ascii="Arial" w:hAnsi="Arial" w:cs="Arial"/>
          <w:b/>
          <w:sz w:val="20"/>
          <w:szCs w:val="20"/>
        </w:rPr>
      </w:pPr>
    </w:p>
    <w:p w:rsidR="00B504C4" w:rsidRDefault="00B504C4" w:rsidP="00B504C4">
      <w:pPr>
        <w:ind w:right="37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tbl>
      <w:tblPr>
        <w:tblStyle w:val="Tabelacomgrade1"/>
        <w:tblW w:w="9923" w:type="dxa"/>
        <w:jc w:val="center"/>
        <w:tblInd w:w="0" w:type="dxa"/>
        <w:tblLayout w:type="fixed"/>
        <w:tblCellMar>
          <w:top w:w="50" w:type="dxa"/>
          <w:left w:w="53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3865"/>
        <w:gridCol w:w="1263"/>
        <w:gridCol w:w="1217"/>
        <w:gridCol w:w="1243"/>
        <w:gridCol w:w="1609"/>
      </w:tblGrid>
      <w:tr w:rsidR="00B504C4" w:rsidTr="0032602B">
        <w:trPr>
          <w:trHeight w:val="832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504C4" w:rsidRDefault="00B504C4" w:rsidP="0032602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504C4" w:rsidRDefault="00B504C4" w:rsidP="0032602B">
            <w:pPr>
              <w:widowControl w:val="0"/>
              <w:ind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 DE</w:t>
            </w:r>
          </w:p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504C4" w:rsidRDefault="00B504C4" w:rsidP="0032602B">
            <w:pPr>
              <w:widowControl w:val="0"/>
              <w:ind w:left="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Qtde (a)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504C4" w:rsidRDefault="00B504C4" w:rsidP="0032602B">
            <w:pPr>
              <w:widowControl w:val="0"/>
              <w:ind w:left="1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 (R$) (b)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504C4" w:rsidRDefault="00B504C4" w:rsidP="0032602B">
            <w:pPr>
              <w:widowControl w:val="0"/>
              <w:ind w:left="1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Anual Total (R$)</w:t>
            </w:r>
          </w:p>
          <w:p w:rsidR="00B504C4" w:rsidRDefault="00B504C4" w:rsidP="0032602B">
            <w:pPr>
              <w:widowControl w:val="0"/>
              <w:ind w:left="1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 = a x b x 12</w:t>
            </w:r>
          </w:p>
        </w:tc>
      </w:tr>
      <w:tr w:rsidR="00B504C4" w:rsidTr="0032602B">
        <w:trPr>
          <w:trHeight w:val="62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Licenças de uso de software, service desk, suporte local – valor percapta da região atendida (população IBGE 2022 ou posterior) para Central de Contratualização, Regulação e Auditoria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População Atendida</w:t>
            </w:r>
          </w:p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(Valor mensal)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40.000.000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4C4" w:rsidTr="0032602B">
        <w:trPr>
          <w:trHeight w:val="43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Suporte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por profissional alocado (Valor mensal)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4C4" w:rsidTr="0032602B">
        <w:trPr>
          <w:trHeight w:val="388"/>
          <w:jc w:val="center"/>
        </w:trPr>
        <w:tc>
          <w:tcPr>
            <w:tcW w:w="8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Soma (t1)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504C4" w:rsidRDefault="00B504C4" w:rsidP="00B504C4">
      <w:pPr>
        <w:rPr>
          <w:rFonts w:ascii="Arial" w:hAnsi="Arial" w:cs="Arial"/>
          <w:b/>
          <w:bCs/>
          <w:sz w:val="20"/>
          <w:szCs w:val="20"/>
        </w:rPr>
      </w:pPr>
    </w:p>
    <w:p w:rsidR="00B504C4" w:rsidRDefault="00B504C4" w:rsidP="00B504C4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1"/>
        <w:tblW w:w="9923" w:type="dxa"/>
        <w:jc w:val="center"/>
        <w:tblInd w:w="0" w:type="dxa"/>
        <w:tblLayout w:type="fixed"/>
        <w:tblCellMar>
          <w:top w:w="50" w:type="dxa"/>
          <w:left w:w="53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3865"/>
        <w:gridCol w:w="1263"/>
        <w:gridCol w:w="1217"/>
        <w:gridCol w:w="1243"/>
        <w:gridCol w:w="1609"/>
      </w:tblGrid>
      <w:tr w:rsidR="00B504C4" w:rsidTr="0032602B">
        <w:trPr>
          <w:trHeight w:val="43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04C4" w:rsidRDefault="00B504C4" w:rsidP="0032602B">
            <w:pPr>
              <w:widowControl w:val="0"/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04C4" w:rsidRDefault="00B504C4" w:rsidP="0032602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 DE</w:t>
            </w:r>
          </w:p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Qtde (a)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 (R$) (b)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504C4" w:rsidRDefault="00B504C4" w:rsidP="0032602B">
            <w:pPr>
              <w:widowControl w:val="0"/>
              <w:ind w:left="1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Anual Total (R$)</w:t>
            </w:r>
          </w:p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 = a x b </w:t>
            </w:r>
          </w:p>
        </w:tc>
      </w:tr>
      <w:tr w:rsidR="00B504C4" w:rsidTr="0032602B">
        <w:trPr>
          <w:trHeight w:val="43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Treinamento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por profissional capacitado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30.000</w:t>
            </w:r>
          </w:p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4C4" w:rsidTr="0032602B">
        <w:trPr>
          <w:trHeight w:val="89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Desenvolvimento adaptativo e evolutivo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40.000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4C4" w:rsidTr="0032602B">
        <w:trPr>
          <w:trHeight w:val="388"/>
          <w:jc w:val="center"/>
        </w:trPr>
        <w:tc>
          <w:tcPr>
            <w:tcW w:w="8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Soma (t2)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C4" w:rsidRDefault="00B504C4" w:rsidP="0032602B">
            <w:pPr>
              <w:widowControl w:val="0"/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504C4" w:rsidRDefault="00B504C4" w:rsidP="00B504C4">
      <w:pPr>
        <w:rPr>
          <w:rFonts w:ascii="Arial" w:eastAsia="Arial" w:hAnsi="Arial" w:cs="Arial"/>
          <w:b/>
          <w:sz w:val="20"/>
          <w:szCs w:val="20"/>
        </w:rPr>
      </w:pPr>
    </w:p>
    <w:p w:rsidR="00B504C4" w:rsidRDefault="00B504C4" w:rsidP="00B504C4">
      <w:pPr>
        <w:rPr>
          <w:rFonts w:ascii="Arial" w:eastAsia="Arial" w:hAnsi="Arial" w:cs="Arial"/>
          <w:b/>
          <w:sz w:val="20"/>
          <w:szCs w:val="20"/>
        </w:rPr>
      </w:pPr>
    </w:p>
    <w:p w:rsidR="00B504C4" w:rsidRDefault="00B504C4" w:rsidP="00B504C4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Itens contemplados:</w:t>
      </w:r>
    </w:p>
    <w:p w:rsidR="00B504C4" w:rsidRDefault="00B504C4" w:rsidP="00B504C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Implantação / treinamento / suporte /  help desk</w:t>
      </w:r>
    </w:p>
    <w:p w:rsidR="00B504C4" w:rsidRDefault="00B504C4" w:rsidP="00B504C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Imposto e taxas</w:t>
      </w:r>
    </w:p>
    <w:p w:rsidR="00B504C4" w:rsidRDefault="00B504C4" w:rsidP="00B504C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Configuração dos servidores de banco de dados e aplicação</w:t>
      </w:r>
    </w:p>
    <w:p w:rsidR="00B504C4" w:rsidRDefault="00B504C4" w:rsidP="00B504C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Disponibilização do software de gestão em saúde conforme o pacote escolhido</w:t>
      </w:r>
    </w:p>
    <w:p w:rsidR="00B504C4" w:rsidRDefault="00B504C4" w:rsidP="00B504C4">
      <w:pPr>
        <w:ind w:left="1890"/>
        <w:rPr>
          <w:rFonts w:ascii="Arial" w:hAnsi="Arial" w:cs="Arial"/>
          <w:b/>
          <w:sz w:val="20"/>
          <w:szCs w:val="20"/>
        </w:rPr>
      </w:pPr>
    </w:p>
    <w:p w:rsidR="00B504C4" w:rsidRDefault="00B504C4" w:rsidP="00B504C4">
      <w:pPr>
        <w:ind w:left="1890"/>
        <w:rPr>
          <w:rFonts w:ascii="Arial" w:hAnsi="Arial" w:cs="Arial"/>
          <w:b/>
          <w:sz w:val="20"/>
          <w:szCs w:val="20"/>
        </w:rPr>
      </w:pPr>
    </w:p>
    <w:p w:rsidR="00B504C4" w:rsidRDefault="00B504C4" w:rsidP="00B504C4">
      <w:pPr>
        <w:ind w:left="18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Total da Proposta em R$ (igual a “t1 + t2”)</w:t>
      </w:r>
    </w:p>
    <w:p w:rsidR="00B504C4" w:rsidRDefault="00B504C4" w:rsidP="00B504C4">
      <w:pPr>
        <w:ind w:left="1890"/>
        <w:rPr>
          <w:rFonts w:ascii="Arial" w:hAnsi="Arial" w:cs="Arial"/>
          <w:b/>
          <w:sz w:val="20"/>
          <w:szCs w:val="20"/>
        </w:rPr>
      </w:pPr>
    </w:p>
    <w:p w:rsidR="00B504C4" w:rsidRDefault="00B504C4" w:rsidP="00B504C4">
      <w:pPr>
        <w:ind w:left="18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B504C4" w:rsidRDefault="00B504C4" w:rsidP="00B504C4">
      <w:pPr>
        <w:ind w:right="372"/>
        <w:rPr>
          <w:rFonts w:ascii="Arial" w:hAnsi="Arial" w:cs="Arial"/>
          <w:b/>
          <w:bCs/>
          <w:sz w:val="20"/>
          <w:szCs w:val="20"/>
        </w:rPr>
      </w:pPr>
    </w:p>
    <w:p w:rsidR="00B504C4" w:rsidRDefault="00B504C4" w:rsidP="00B504C4">
      <w:pPr>
        <w:rPr>
          <w:rFonts w:ascii="Arial" w:eastAsia="Arial" w:hAnsi="Arial" w:cs="Arial"/>
          <w:sz w:val="20"/>
          <w:szCs w:val="20"/>
        </w:rPr>
      </w:pPr>
    </w:p>
    <w:p w:rsidR="00B504C4" w:rsidRDefault="00B504C4" w:rsidP="00B504C4">
      <w:pPr>
        <w:spacing w:before="80" w:after="120"/>
        <w:jc w:val="center"/>
        <w:rPr>
          <w:rFonts w:ascii="Arial" w:hAnsi="Arial" w:cs="Arial"/>
          <w:b/>
          <w:sz w:val="20"/>
          <w:szCs w:val="20"/>
        </w:rPr>
      </w:pPr>
    </w:p>
    <w:p w:rsidR="00A11458" w:rsidRPr="00B504C4" w:rsidRDefault="00B504C4" w:rsidP="00B504C4">
      <w:bookmarkStart w:id="0" w:name="_GoBack"/>
      <w:bookmarkEnd w:id="0"/>
    </w:p>
    <w:sectPr w:rsidR="00A11458" w:rsidRPr="00B504C4" w:rsidSect="00C30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40" w:right="1440" w:bottom="1580" w:left="1680" w:header="568" w:footer="13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F4" w:rsidRDefault="000926E2">
      <w:pPr>
        <w:spacing w:after="0" w:line="240" w:lineRule="auto"/>
      </w:pPr>
      <w:r>
        <w:separator/>
      </w:r>
    </w:p>
  </w:endnote>
  <w:endnote w:type="continuationSeparator" w:id="0">
    <w:p w:rsidR="008508F4" w:rsidRDefault="0009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A6" w:rsidRDefault="002B2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8B" w:rsidRDefault="00824CB5">
    <w:pPr>
      <w:pStyle w:val="BodyText"/>
      <w:spacing w:line="14" w:lineRule="auto"/>
      <w:rPr>
        <w:sz w:val="20"/>
      </w:rPr>
    </w:pPr>
    <w:r w:rsidRPr="007A5506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71F81" wp14:editId="58C05AC6">
          <wp:simplePos x="0" y="0"/>
          <wp:positionH relativeFrom="column">
            <wp:posOffset>-1395211</wp:posOffset>
          </wp:positionH>
          <wp:positionV relativeFrom="paragraph">
            <wp:posOffset>93810</wp:posOffset>
          </wp:positionV>
          <wp:extent cx="7901931" cy="801146"/>
          <wp:effectExtent l="0" t="0" r="444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1931" cy="80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A6" w:rsidRDefault="002B2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F4" w:rsidRDefault="000926E2">
      <w:pPr>
        <w:spacing w:after="0" w:line="240" w:lineRule="auto"/>
      </w:pPr>
      <w:r>
        <w:separator/>
      </w:r>
    </w:p>
  </w:footnote>
  <w:footnote w:type="continuationSeparator" w:id="0">
    <w:p w:rsidR="008508F4" w:rsidRDefault="0009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A6" w:rsidRDefault="002B2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8B" w:rsidRDefault="00824CB5">
    <w:pPr>
      <w:pStyle w:val="BodyText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65495C" wp14:editId="3BBC05CB">
          <wp:simplePos x="0" y="0"/>
          <wp:positionH relativeFrom="column">
            <wp:posOffset>-583529</wp:posOffset>
          </wp:positionH>
          <wp:positionV relativeFrom="paragraph">
            <wp:posOffset>-249555</wp:posOffset>
          </wp:positionV>
          <wp:extent cx="5965825" cy="721323"/>
          <wp:effectExtent l="0" t="0" r="0" b="3175"/>
          <wp:wrapNone/>
          <wp:docPr id="3" name="Imagem 3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72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A6" w:rsidRDefault="002B22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1E"/>
    <w:rsid w:val="000926E2"/>
    <w:rsid w:val="00097EE4"/>
    <w:rsid w:val="002B22A6"/>
    <w:rsid w:val="004B581E"/>
    <w:rsid w:val="00502C75"/>
    <w:rsid w:val="00563FFC"/>
    <w:rsid w:val="00824CB5"/>
    <w:rsid w:val="008508F4"/>
    <w:rsid w:val="008A6897"/>
    <w:rsid w:val="00B504C4"/>
    <w:rsid w:val="00B916CB"/>
    <w:rsid w:val="00C64732"/>
    <w:rsid w:val="00D6051A"/>
    <w:rsid w:val="00F5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C2CABB"/>
  <w15:chartTrackingRefBased/>
  <w15:docId w15:val="{21F246CF-6886-4F02-ABE5-7681ECC2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81E"/>
    <w:pPr>
      <w:spacing w:after="3" w:line="248" w:lineRule="auto"/>
      <w:ind w:left="104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comgrade1">
    <w:name w:val="Tabela com grade1"/>
    <w:rsid w:val="004B5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4B581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 Light" w:eastAsia="Calibri Light" w:hAnsi="Calibri Light" w:cs="Calibri Light"/>
      <w:color w:val="auto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B581E"/>
    <w:rPr>
      <w:rFonts w:ascii="Calibri Light" w:eastAsia="Calibri Light" w:hAnsi="Calibri Light" w:cs="Calibri Light"/>
    </w:rPr>
  </w:style>
  <w:style w:type="paragraph" w:customStyle="1" w:styleId="Standard">
    <w:name w:val="Standard"/>
    <w:qFormat/>
    <w:rsid w:val="004B58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B2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2A6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2B2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2A6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971</Characters>
  <Application>Microsoft Office Word</Application>
  <DocSecurity>0</DocSecurity>
  <Lines>8</Lines>
  <Paragraphs>2</Paragraphs>
  <ScaleCrop>false</ScaleCrop>
  <Company>HP Inc.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anacione</dc:creator>
  <cp:keywords/>
  <dc:description/>
  <cp:lastModifiedBy>Jessica Fernandes</cp:lastModifiedBy>
  <cp:revision>20</cp:revision>
  <dcterms:created xsi:type="dcterms:W3CDTF">2024-06-07T12:19:00Z</dcterms:created>
  <dcterms:modified xsi:type="dcterms:W3CDTF">2024-09-04T17:29:00Z</dcterms:modified>
</cp:coreProperties>
</file>