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00" w:rsidRDefault="004A1000" w:rsidP="004A1000">
      <w:pPr>
        <w:pStyle w:val="Standard"/>
        <w:jc w:val="both"/>
      </w:pPr>
      <w:r>
        <w:rPr>
          <w:rFonts w:ascii="Arial" w:hAnsi="Arial"/>
          <w:bCs/>
        </w:rPr>
        <w:t>Programação</w:t>
      </w:r>
      <w:bookmarkStart w:id="0" w:name="_GoBack"/>
      <w:bookmarkEnd w:id="0"/>
      <w:r w:rsidRPr="004A1000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do</w:t>
      </w:r>
      <w:r w:rsidRPr="004A1000">
        <w:rPr>
          <w:rFonts w:ascii="Arial" w:hAnsi="Arial"/>
          <w:bCs/>
        </w:rPr>
        <w:t xml:space="preserve"> I E</w:t>
      </w:r>
      <w:r>
        <w:rPr>
          <w:rFonts w:ascii="Arial" w:hAnsi="Arial"/>
          <w:bCs/>
        </w:rPr>
        <w:t>ncontro</w:t>
      </w:r>
      <w:proofErr w:type="gramStart"/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proofErr w:type="gramEnd"/>
      <w:r w:rsidRPr="00343507">
        <w:rPr>
          <w:rFonts w:ascii="Arial" w:hAnsi="Arial"/>
          <w:bCs/>
        </w:rPr>
        <w:t>Estadual de Educação do Campo, Indígena e Quilombola – Políticas, Currículos e Práticas</w:t>
      </w:r>
      <w:r>
        <w:rPr>
          <w:rFonts w:ascii="Arial" w:hAnsi="Arial"/>
          <w:b/>
          <w:bCs/>
          <w:sz w:val="18"/>
          <w:szCs w:val="18"/>
        </w:rPr>
        <w:t>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</w:p>
    <w:p w:rsidR="004A1000" w:rsidRDefault="004A1000" w:rsidP="004A1000">
      <w:pPr>
        <w:pStyle w:val="Standard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22/04/2013 – Manhã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8h – Credenciamento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9h – Mesa de abertura – MEC, SEDUC, APRECE, UNDIME, FETRAECE, MST, OPRINCE, </w:t>
      </w:r>
      <w:proofErr w:type="gramStart"/>
      <w:r>
        <w:rPr>
          <w:rFonts w:ascii="Arial" w:hAnsi="Arial"/>
          <w:sz w:val="18"/>
          <w:szCs w:val="18"/>
        </w:rPr>
        <w:t>CEQUIRCE</w:t>
      </w:r>
      <w:proofErr w:type="gramEnd"/>
    </w:p>
    <w:p w:rsidR="004A1000" w:rsidRDefault="004A1000" w:rsidP="004A1000">
      <w:pPr>
        <w:pStyle w:val="Standard"/>
        <w:jc w:val="both"/>
      </w:pPr>
      <w:r>
        <w:rPr>
          <w:rFonts w:ascii="Arial" w:hAnsi="Arial"/>
          <w:sz w:val="18"/>
          <w:szCs w:val="18"/>
        </w:rPr>
        <w:t xml:space="preserve">9h 30min - </w:t>
      </w:r>
      <w:r>
        <w:rPr>
          <w:rFonts w:ascii="Arial" w:hAnsi="Arial"/>
          <w:b/>
          <w:bCs/>
          <w:sz w:val="18"/>
          <w:szCs w:val="18"/>
        </w:rPr>
        <w:t xml:space="preserve">Mesa </w:t>
      </w:r>
      <w:proofErr w:type="gramStart"/>
      <w:r>
        <w:rPr>
          <w:rFonts w:ascii="Arial" w:hAnsi="Arial"/>
          <w:b/>
          <w:bCs/>
          <w:sz w:val="18"/>
          <w:szCs w:val="18"/>
        </w:rPr>
        <w:t>1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– Educação do Campo, Indígena e Quilombola: Que políticas temos no Brasil?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Palestrantes: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 Macaé Maria Evaristo dos Santos – Secretária da Educação Continuada, Alfabetização, Diversidade e Inclusão/SECADI/MEC;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 Rita Gomes do Nascimento – Coordenação Geral de Educação Escolar Indígena – MEC.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Coordenação/Debatedores: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. Maria </w:t>
      </w:r>
      <w:proofErr w:type="spellStart"/>
      <w:r>
        <w:rPr>
          <w:rFonts w:ascii="Arial" w:hAnsi="Arial"/>
          <w:sz w:val="18"/>
          <w:szCs w:val="18"/>
        </w:rPr>
        <w:t>Izolda</w:t>
      </w:r>
      <w:proofErr w:type="spellEnd"/>
      <w:r>
        <w:rPr>
          <w:rFonts w:ascii="Arial" w:hAnsi="Arial"/>
          <w:sz w:val="18"/>
          <w:szCs w:val="18"/>
        </w:rPr>
        <w:t xml:space="preserve"> Cela de Arruda Coelho – Secretária de Educação do Ceará SEDUC/CE;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Sra. Cícera Vieira da Costa – Secretária de Políticas Sociais da Federação dos Trabalhadores e Trabalhadoras na Agricultura do Estado do Ceará/FETRAECE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11h 30min – Debate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</w:p>
    <w:p w:rsidR="004A1000" w:rsidRDefault="004A1000" w:rsidP="004A1000">
      <w:pPr>
        <w:pStyle w:val="Standard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22/04/2013 – Tarde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14h 30min – Acolhida</w:t>
      </w:r>
    </w:p>
    <w:p w:rsidR="004A1000" w:rsidRDefault="004A1000" w:rsidP="004A1000">
      <w:pPr>
        <w:pStyle w:val="Standard"/>
        <w:jc w:val="both"/>
      </w:pPr>
      <w:r>
        <w:rPr>
          <w:rFonts w:ascii="Arial" w:hAnsi="Arial"/>
          <w:sz w:val="18"/>
          <w:szCs w:val="18"/>
        </w:rPr>
        <w:t xml:space="preserve">15h – </w:t>
      </w:r>
      <w:r>
        <w:rPr>
          <w:rFonts w:ascii="Arial" w:hAnsi="Arial"/>
          <w:b/>
          <w:bCs/>
          <w:sz w:val="18"/>
          <w:szCs w:val="18"/>
        </w:rPr>
        <w:t xml:space="preserve">Mesa </w:t>
      </w:r>
      <w:proofErr w:type="gramStart"/>
      <w:r>
        <w:rPr>
          <w:rFonts w:ascii="Arial" w:hAnsi="Arial"/>
          <w:b/>
          <w:bCs/>
          <w:sz w:val="18"/>
          <w:szCs w:val="18"/>
        </w:rPr>
        <w:t>2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– Educação do Campo, Indígena e Quilombola: Que currículos?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Palestrantes: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Miguel Gomes Arroyo – Universidade Federal de Minas Gerais/UFMG;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Prof.ª</w:t>
      </w:r>
      <w:proofErr w:type="gram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Nilma</w:t>
      </w:r>
      <w:proofErr w:type="spellEnd"/>
      <w:r>
        <w:rPr>
          <w:rFonts w:ascii="Arial" w:hAnsi="Arial"/>
          <w:sz w:val="18"/>
          <w:szCs w:val="18"/>
        </w:rPr>
        <w:t xml:space="preserve"> Lino Gomes – Universidade da Integração Internacional da Lusofonia Afro Brasileira/UNILAB /CE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Coordenação/Debatedores: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Rogers Vasconcelos Mendes – Coordenadoria do Desenvolvimento da Escola e da Aprendizagem/Aperfeiçoamento Pedagógico/ SEDUC;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Paulo Roberto de Sousa – Setor de Educação do Movimento dos Trabalhadores Rurais sem Terra – MST.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17h – Debate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18h 30min – Café de Encerramento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</w:p>
    <w:p w:rsidR="004A1000" w:rsidRDefault="004A1000" w:rsidP="004A1000">
      <w:pPr>
        <w:pStyle w:val="Standard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23/04/2013 – Manhã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8h – Acolhida</w:t>
      </w:r>
    </w:p>
    <w:p w:rsidR="004A1000" w:rsidRDefault="004A1000" w:rsidP="004A1000">
      <w:pPr>
        <w:pStyle w:val="Standard"/>
        <w:jc w:val="both"/>
      </w:pPr>
      <w:r>
        <w:rPr>
          <w:rFonts w:ascii="Arial" w:hAnsi="Arial"/>
          <w:sz w:val="18"/>
          <w:szCs w:val="18"/>
        </w:rPr>
        <w:t xml:space="preserve">8h 30min – </w:t>
      </w:r>
      <w:r>
        <w:rPr>
          <w:rFonts w:ascii="Arial" w:hAnsi="Arial"/>
          <w:b/>
          <w:bCs/>
          <w:sz w:val="18"/>
          <w:szCs w:val="18"/>
        </w:rPr>
        <w:t xml:space="preserve">Mesa </w:t>
      </w:r>
      <w:proofErr w:type="gramStart"/>
      <w:r>
        <w:rPr>
          <w:rFonts w:ascii="Arial" w:hAnsi="Arial"/>
          <w:b/>
          <w:bCs/>
          <w:sz w:val="18"/>
          <w:szCs w:val="18"/>
        </w:rPr>
        <w:t>3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– Educação do Campo, Indígena e Quilombola: Que experiências?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Palestrantes: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Rui Leonardo Sousa Silveira – Gerente de Educação do Campo da Superintendência das Diversidades Educacionais SEDUC/MT;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Givandete</w:t>
      </w:r>
      <w:proofErr w:type="spellEnd"/>
      <w:r>
        <w:rPr>
          <w:rFonts w:ascii="Arial" w:hAnsi="Arial"/>
          <w:sz w:val="18"/>
          <w:szCs w:val="18"/>
        </w:rPr>
        <w:t xml:space="preserve"> Evangelista dos Santos – Coordenadora da Ed. Indígena da Secretaria de Educação da Bahia/SEC/BA;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Olgalice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Suzarte</w:t>
      </w:r>
      <w:proofErr w:type="spellEnd"/>
      <w:r>
        <w:rPr>
          <w:rFonts w:ascii="Arial" w:hAnsi="Arial"/>
          <w:sz w:val="18"/>
          <w:szCs w:val="18"/>
        </w:rPr>
        <w:t xml:space="preserve"> – Coordenadora da Ed. do Campo da Secretaria de Educação da Bahia/SEC/BA;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José Ivaldo Mendes Rocha Júnior – Coordenador de Ensino Fundamental II – Eixo de Ciências Humanas – Secretaria Municipal de Educação de Horizonte/CE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Coordenação/Debatedores: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Profª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Nohemy</w:t>
      </w:r>
      <w:proofErr w:type="spellEnd"/>
      <w:r>
        <w:rPr>
          <w:rFonts w:ascii="Arial" w:hAnsi="Arial"/>
          <w:sz w:val="18"/>
          <w:szCs w:val="18"/>
        </w:rPr>
        <w:t xml:space="preserve"> Rezende – Coordenadoria de Desenvolvimento da Escola e da Aprendizagem –</w:t>
      </w:r>
      <w:proofErr w:type="gramStart"/>
      <w:r>
        <w:rPr>
          <w:rFonts w:ascii="Arial" w:hAnsi="Arial"/>
          <w:sz w:val="18"/>
          <w:szCs w:val="18"/>
        </w:rPr>
        <w:t xml:space="preserve">  </w:t>
      </w:r>
      <w:proofErr w:type="gramEnd"/>
      <w:r>
        <w:rPr>
          <w:rFonts w:ascii="Arial" w:hAnsi="Arial"/>
          <w:sz w:val="18"/>
          <w:szCs w:val="18"/>
        </w:rPr>
        <w:t>Diversidade e Inclusão Educacional/SEDUC/CE;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Sra. </w:t>
      </w:r>
      <w:proofErr w:type="spellStart"/>
      <w:r>
        <w:rPr>
          <w:rFonts w:ascii="Arial" w:hAnsi="Arial"/>
          <w:sz w:val="18"/>
          <w:szCs w:val="18"/>
        </w:rPr>
        <w:t>Aurila</w:t>
      </w:r>
      <w:proofErr w:type="spellEnd"/>
      <w:r>
        <w:rPr>
          <w:rFonts w:ascii="Arial" w:hAnsi="Arial"/>
          <w:sz w:val="18"/>
          <w:szCs w:val="18"/>
        </w:rPr>
        <w:t xml:space="preserve"> Maria de Sousa Sales – Coordenadora Nacional da Coordenação Nacional de Articulação das Comunidades Negras Rurais Quilombolas/CONAQ;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Prof. Jeová Silva Ferreira – Coordenador da Organização dos Professores Indígenas do Ceará/ OPRINCE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12h – Debate</w:t>
      </w:r>
    </w:p>
    <w:p w:rsidR="004A1000" w:rsidRDefault="004A1000" w:rsidP="004A1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13h – Considerações Finais</w:t>
      </w:r>
    </w:p>
    <w:p w:rsidR="004A1000" w:rsidRDefault="004A1000" w:rsidP="004A1000">
      <w:pPr>
        <w:pStyle w:val="Standard"/>
        <w:jc w:val="both"/>
        <w:rPr>
          <w:rFonts w:ascii="Arial" w:hAnsi="Arial"/>
          <w:sz w:val="20"/>
          <w:szCs w:val="20"/>
        </w:rPr>
      </w:pPr>
    </w:p>
    <w:p w:rsidR="00831743" w:rsidRDefault="004A1000">
      <w:r>
        <w:t xml:space="preserve"> </w:t>
      </w:r>
    </w:p>
    <w:sectPr w:rsidR="00831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00"/>
    <w:rsid w:val="0003186D"/>
    <w:rsid w:val="00033B40"/>
    <w:rsid w:val="0003558A"/>
    <w:rsid w:val="000C0669"/>
    <w:rsid w:val="001432CA"/>
    <w:rsid w:val="0015695F"/>
    <w:rsid w:val="0017403F"/>
    <w:rsid w:val="00182F3E"/>
    <w:rsid w:val="0018490A"/>
    <w:rsid w:val="0018774E"/>
    <w:rsid w:val="001C0B42"/>
    <w:rsid w:val="001D6B1A"/>
    <w:rsid w:val="00203AA8"/>
    <w:rsid w:val="00217BA2"/>
    <w:rsid w:val="00217F6B"/>
    <w:rsid w:val="00231047"/>
    <w:rsid w:val="0024510A"/>
    <w:rsid w:val="00247946"/>
    <w:rsid w:val="0025668C"/>
    <w:rsid w:val="002803C7"/>
    <w:rsid w:val="002832B5"/>
    <w:rsid w:val="002B2DBA"/>
    <w:rsid w:val="002C653F"/>
    <w:rsid w:val="002F7D00"/>
    <w:rsid w:val="00305655"/>
    <w:rsid w:val="00312136"/>
    <w:rsid w:val="00352286"/>
    <w:rsid w:val="00385355"/>
    <w:rsid w:val="003D1625"/>
    <w:rsid w:val="003F1BC7"/>
    <w:rsid w:val="003F50A8"/>
    <w:rsid w:val="00403532"/>
    <w:rsid w:val="00412B6C"/>
    <w:rsid w:val="004939AA"/>
    <w:rsid w:val="004A1000"/>
    <w:rsid w:val="004B04BD"/>
    <w:rsid w:val="004C7BA1"/>
    <w:rsid w:val="004D3F2E"/>
    <w:rsid w:val="004F779E"/>
    <w:rsid w:val="0050456F"/>
    <w:rsid w:val="00545DA8"/>
    <w:rsid w:val="00552D5F"/>
    <w:rsid w:val="00561DC4"/>
    <w:rsid w:val="005A1176"/>
    <w:rsid w:val="005A542D"/>
    <w:rsid w:val="00603FAF"/>
    <w:rsid w:val="006353E0"/>
    <w:rsid w:val="0067097A"/>
    <w:rsid w:val="006B6F0C"/>
    <w:rsid w:val="006E7092"/>
    <w:rsid w:val="00725F24"/>
    <w:rsid w:val="007337AB"/>
    <w:rsid w:val="00773319"/>
    <w:rsid w:val="007734CC"/>
    <w:rsid w:val="00774ABA"/>
    <w:rsid w:val="007754AD"/>
    <w:rsid w:val="007D02F8"/>
    <w:rsid w:val="00814111"/>
    <w:rsid w:val="008177B1"/>
    <w:rsid w:val="00831743"/>
    <w:rsid w:val="008414C9"/>
    <w:rsid w:val="00893CDC"/>
    <w:rsid w:val="00893D84"/>
    <w:rsid w:val="00903079"/>
    <w:rsid w:val="009170E3"/>
    <w:rsid w:val="00956026"/>
    <w:rsid w:val="00975B02"/>
    <w:rsid w:val="009B770C"/>
    <w:rsid w:val="009F0EDA"/>
    <w:rsid w:val="00A01C20"/>
    <w:rsid w:val="00A16524"/>
    <w:rsid w:val="00A81E88"/>
    <w:rsid w:val="00B06FBE"/>
    <w:rsid w:val="00B13A5D"/>
    <w:rsid w:val="00B235B8"/>
    <w:rsid w:val="00B45240"/>
    <w:rsid w:val="00B51ACB"/>
    <w:rsid w:val="00B53B3D"/>
    <w:rsid w:val="00B60CBA"/>
    <w:rsid w:val="00B76574"/>
    <w:rsid w:val="00BE7785"/>
    <w:rsid w:val="00C030F6"/>
    <w:rsid w:val="00C0387A"/>
    <w:rsid w:val="00C04056"/>
    <w:rsid w:val="00C81D32"/>
    <w:rsid w:val="00CB52AE"/>
    <w:rsid w:val="00CE1754"/>
    <w:rsid w:val="00CF4CF9"/>
    <w:rsid w:val="00CF68ED"/>
    <w:rsid w:val="00CF7CD4"/>
    <w:rsid w:val="00D11837"/>
    <w:rsid w:val="00D62BD1"/>
    <w:rsid w:val="00DC0300"/>
    <w:rsid w:val="00E2653C"/>
    <w:rsid w:val="00E52E36"/>
    <w:rsid w:val="00EE611A"/>
    <w:rsid w:val="00F218C2"/>
    <w:rsid w:val="00F2342B"/>
    <w:rsid w:val="00F404E5"/>
    <w:rsid w:val="00F44E8B"/>
    <w:rsid w:val="00F50535"/>
    <w:rsid w:val="00F9271F"/>
    <w:rsid w:val="00F92765"/>
    <w:rsid w:val="00F96A7D"/>
    <w:rsid w:val="00F96D9F"/>
    <w:rsid w:val="00FC2BE3"/>
    <w:rsid w:val="00FD268A"/>
    <w:rsid w:val="00FE3A6B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A10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A10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 cavalcante</dc:creator>
  <cp:lastModifiedBy>pedro h cavalcante</cp:lastModifiedBy>
  <cp:revision>1</cp:revision>
  <dcterms:created xsi:type="dcterms:W3CDTF">2013-04-18T22:56:00Z</dcterms:created>
  <dcterms:modified xsi:type="dcterms:W3CDTF">2013-04-18T22:58:00Z</dcterms:modified>
</cp:coreProperties>
</file>