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ind w:left="3570" w:hanging="0"/>
        <w:rPr>
          <w:rFonts w:ascii="Times New Roman" w:hAnsi="Times New Roman"/>
          <w:sz w:val="20"/>
        </w:rPr>
      </w:pPr>
      <w:r>
        <w:rPr>
          <w:rFonts w:ascii="Times New Roman" w:hAnsi="Times New Roman"/>
          <w:sz w:val="20"/>
        </w:rPr>
      </w:r>
    </w:p>
    <w:tbl>
      <w:tblPr>
        <w:tblStyle w:val="TableNormal"/>
        <w:tblW w:w="9075"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3434"/>
        <w:gridCol w:w="2579"/>
        <w:gridCol w:w="3062"/>
      </w:tblGrid>
      <w:tr>
        <w:trPr>
          <w:trHeight w:val="270" w:hRule="atLeast"/>
        </w:trPr>
        <w:tc>
          <w:tcPr>
            <w:tcW w:w="9075" w:type="dxa"/>
            <w:gridSpan w:val="3"/>
            <w:tcBorders>
              <w:top w:val="single" w:sz="6" w:space="0" w:color="000000"/>
              <w:left w:val="single" w:sz="4" w:space="0" w:color="000000"/>
              <w:bottom w:val="single" w:sz="6" w:space="0" w:color="000000"/>
              <w:right w:val="single" w:sz="4" w:space="0" w:color="000000"/>
            </w:tcBorders>
          </w:tcPr>
          <w:p>
            <w:pPr>
              <w:pStyle w:val="TableParagraph"/>
              <w:widowControl w:val="false"/>
              <w:suppressAutoHyphens w:val="true"/>
              <w:spacing w:before="0" w:after="0"/>
              <w:jc w:val="left"/>
              <w:rPr>
                <w:sz w:val="24"/>
              </w:rPr>
            </w:pPr>
            <w:r>
              <w:rPr>
                <w:b/>
                <w:kern w:val="0"/>
                <w:sz w:val="24"/>
                <w:szCs w:val="22"/>
                <w:lang w:eastAsia="en-US" w:bidi="ar-SA"/>
              </w:rPr>
              <w:t>INTERESSADO:</w:t>
            </w:r>
            <w:r>
              <w:rPr>
                <w:b/>
                <w:spacing w:val="-7"/>
                <w:kern w:val="0"/>
                <w:sz w:val="24"/>
                <w:szCs w:val="22"/>
                <w:lang w:eastAsia="en-US" w:bidi="ar-SA"/>
              </w:rPr>
              <w:t xml:space="preserve"> </w:t>
            </w:r>
            <w:r>
              <w:rPr>
                <w:kern w:val="0"/>
                <w:sz w:val="24"/>
                <w:szCs w:val="22"/>
                <w:lang w:eastAsia="en-US" w:bidi="ar-SA"/>
              </w:rPr>
              <w:t>Educadora ASC Ltda</w:t>
            </w:r>
          </w:p>
        </w:tc>
      </w:tr>
      <w:tr>
        <w:trPr>
          <w:trHeight w:val="546" w:hRule="atLeast"/>
        </w:trPr>
        <w:tc>
          <w:tcPr>
            <w:tcW w:w="9075" w:type="dxa"/>
            <w:gridSpan w:val="3"/>
            <w:tcBorders>
              <w:top w:val="single" w:sz="6" w:space="0" w:color="000000"/>
              <w:left w:val="single" w:sz="4" w:space="0" w:color="000000"/>
              <w:bottom w:val="single" w:sz="6" w:space="0" w:color="000000"/>
              <w:right w:val="single" w:sz="4" w:space="0" w:color="000000"/>
            </w:tcBorders>
          </w:tcPr>
          <w:p>
            <w:pPr>
              <w:pStyle w:val="TableParagraph"/>
              <w:widowControl w:val="false"/>
              <w:suppressAutoHyphens w:val="true"/>
              <w:spacing w:lineRule="exact" w:line="271" w:before="0" w:after="0"/>
              <w:jc w:val="both"/>
              <w:rPr>
                <w:sz w:val="24"/>
              </w:rPr>
            </w:pPr>
            <w:r>
              <w:rPr>
                <w:b/>
                <w:kern w:val="0"/>
                <w:sz w:val="24"/>
                <w:szCs w:val="22"/>
                <w:lang w:eastAsia="en-US" w:bidi="ar-SA"/>
              </w:rPr>
              <w:t>EMENTA:</w:t>
            </w:r>
            <w:r>
              <w:rPr>
                <w:b/>
                <w:spacing w:val="5"/>
                <w:kern w:val="0"/>
                <w:sz w:val="24"/>
                <w:szCs w:val="22"/>
                <w:lang w:eastAsia="en-US" w:bidi="ar-SA"/>
              </w:rPr>
              <w:t xml:space="preserve"> </w:t>
            </w:r>
            <w:r>
              <w:rPr>
                <w:kern w:val="0"/>
                <w:sz w:val="24"/>
                <w:szCs w:val="22"/>
                <w:lang w:eastAsia="en-US" w:bidi="ar-SA"/>
              </w:rPr>
              <w:t>Aprova a</w:t>
            </w:r>
            <w:r>
              <w:rPr>
                <w:spacing w:val="6"/>
                <w:kern w:val="0"/>
                <w:sz w:val="24"/>
                <w:szCs w:val="22"/>
                <w:lang w:eastAsia="en-US" w:bidi="ar-SA"/>
              </w:rPr>
              <w:t xml:space="preserve"> atualização da composição societária e do capital social da Educadora ASC Ltda, mantenedora do Colégio Ari de Sá Cavalcante, com sede na Rua Monsenhor Catão, nº 1655, Bairro Aldeota, nesta capital, INEP/Censo Escolar 23272430 inscrita no CNPJ sob o nº 04.207.923/0003-31 e 04.207.923/0001-70. </w:t>
            </w:r>
          </w:p>
        </w:tc>
      </w:tr>
      <w:tr>
        <w:trPr>
          <w:trHeight w:val="271" w:hRule="atLeast"/>
        </w:trPr>
        <w:tc>
          <w:tcPr>
            <w:tcW w:w="9075" w:type="dxa"/>
            <w:gridSpan w:val="3"/>
            <w:tcBorders>
              <w:top w:val="single" w:sz="6" w:space="0" w:color="000000"/>
              <w:left w:val="single" w:sz="4" w:space="0" w:color="000000"/>
              <w:bottom w:val="single" w:sz="6" w:space="0" w:color="000000"/>
              <w:right w:val="single" w:sz="4" w:space="0" w:color="000000"/>
            </w:tcBorders>
          </w:tcPr>
          <w:p>
            <w:pPr>
              <w:pStyle w:val="TableParagraph"/>
              <w:widowControl w:val="false"/>
              <w:suppressAutoHyphens w:val="true"/>
              <w:spacing w:before="0" w:after="0"/>
              <w:jc w:val="left"/>
              <w:rPr>
                <w:sz w:val="24"/>
              </w:rPr>
            </w:pPr>
            <w:r>
              <w:rPr>
                <w:b/>
                <w:kern w:val="0"/>
                <w:sz w:val="24"/>
                <w:szCs w:val="22"/>
                <w:lang w:eastAsia="en-US" w:bidi="ar-SA"/>
              </w:rPr>
              <w:t>RELATORA</w:t>
            </w:r>
            <w:r>
              <w:rPr>
                <w:kern w:val="0"/>
                <w:sz w:val="24"/>
                <w:szCs w:val="22"/>
                <w:lang w:eastAsia="en-US" w:bidi="ar-SA"/>
              </w:rPr>
              <w:t>:</w:t>
            </w:r>
            <w:r>
              <w:rPr>
                <w:spacing w:val="-4"/>
                <w:kern w:val="0"/>
                <w:sz w:val="24"/>
                <w:szCs w:val="22"/>
                <w:lang w:eastAsia="en-US" w:bidi="ar-SA"/>
              </w:rPr>
              <w:t xml:space="preserve"> Raimunda Aurila Maia Freire</w:t>
            </w:r>
          </w:p>
        </w:tc>
      </w:tr>
      <w:tr>
        <w:trPr>
          <w:trHeight w:val="271" w:hRule="atLeast"/>
        </w:trPr>
        <w:tc>
          <w:tcPr>
            <w:tcW w:w="3434" w:type="dxa"/>
            <w:tcBorders>
              <w:top w:val="single" w:sz="6" w:space="0" w:color="000000"/>
              <w:left w:val="single" w:sz="4" w:space="0" w:color="000000"/>
              <w:bottom w:val="single" w:sz="6" w:space="0" w:color="000000"/>
              <w:right w:val="single" w:sz="4" w:space="0" w:color="000000"/>
            </w:tcBorders>
          </w:tcPr>
          <w:p>
            <w:pPr>
              <w:pStyle w:val="TableParagraph"/>
              <w:widowControl w:val="false"/>
              <w:suppressAutoHyphens w:val="true"/>
              <w:spacing w:before="0" w:after="0"/>
              <w:jc w:val="left"/>
              <w:rPr>
                <w:sz w:val="22"/>
                <w:szCs w:val="22"/>
              </w:rPr>
            </w:pPr>
            <w:r>
              <w:rPr>
                <w:b/>
                <w:kern w:val="0"/>
                <w:sz w:val="22"/>
                <w:szCs w:val="22"/>
                <w:lang w:eastAsia="en-US" w:bidi="ar-SA"/>
              </w:rPr>
              <w:t>PROCESSO Nº</w:t>
            </w:r>
            <w:r>
              <w:rPr>
                <w:b/>
                <w:spacing w:val="61"/>
                <w:kern w:val="0"/>
                <w:sz w:val="22"/>
                <w:szCs w:val="22"/>
                <w:lang w:eastAsia="en-US" w:bidi="ar-SA"/>
              </w:rPr>
              <w:t xml:space="preserve"> </w:t>
            </w:r>
            <w:r>
              <w:rPr>
                <w:kern w:val="0"/>
                <w:sz w:val="22"/>
                <w:szCs w:val="22"/>
                <w:lang w:eastAsia="en-US" w:bidi="ar-SA"/>
              </w:rPr>
              <w:t>00122060/2023</w:t>
            </w:r>
          </w:p>
        </w:tc>
        <w:tc>
          <w:tcPr>
            <w:tcW w:w="2579" w:type="dxa"/>
            <w:tcBorders>
              <w:top w:val="single" w:sz="6" w:space="0" w:color="000000"/>
              <w:left w:val="single" w:sz="4" w:space="0" w:color="000000"/>
              <w:bottom w:val="single" w:sz="6" w:space="0" w:color="000000"/>
              <w:right w:val="single" w:sz="4" w:space="0" w:color="000000"/>
            </w:tcBorders>
          </w:tcPr>
          <w:p>
            <w:pPr>
              <w:pStyle w:val="TableParagraph"/>
              <w:widowControl w:val="false"/>
              <w:suppressAutoHyphens w:val="true"/>
              <w:spacing w:before="0" w:after="0"/>
              <w:ind w:left="108" w:hanging="0"/>
              <w:jc w:val="left"/>
              <w:rPr>
                <w:sz w:val="22"/>
                <w:szCs w:val="22"/>
              </w:rPr>
            </w:pPr>
            <w:r>
              <w:rPr>
                <w:b/>
                <w:kern w:val="0"/>
                <w:sz w:val="22"/>
                <w:szCs w:val="22"/>
                <w:lang w:eastAsia="en-US" w:bidi="ar-SA"/>
              </w:rPr>
              <w:t>PARECER</w:t>
            </w:r>
            <w:r>
              <w:rPr>
                <w:b/>
                <w:spacing w:val="-4"/>
                <w:kern w:val="0"/>
                <w:sz w:val="22"/>
                <w:szCs w:val="22"/>
                <w:lang w:eastAsia="en-US" w:bidi="ar-SA"/>
              </w:rPr>
              <w:t xml:space="preserve"> </w:t>
            </w:r>
            <w:r>
              <w:rPr>
                <w:b/>
                <w:kern w:val="0"/>
                <w:sz w:val="22"/>
                <w:szCs w:val="22"/>
                <w:lang w:eastAsia="en-US" w:bidi="ar-SA"/>
              </w:rPr>
              <w:t xml:space="preserve">Nº </w:t>
            </w:r>
            <w:r>
              <w:rPr>
                <w:b w:val="false"/>
                <w:bCs w:val="false"/>
                <w:kern w:val="0"/>
                <w:sz w:val="22"/>
                <w:szCs w:val="22"/>
                <w:lang w:eastAsia="en-US" w:bidi="ar-SA"/>
              </w:rPr>
              <w:t>106</w:t>
            </w:r>
            <w:r>
              <w:rPr>
                <w:spacing w:val="-2"/>
                <w:kern w:val="0"/>
                <w:sz w:val="22"/>
                <w:szCs w:val="22"/>
                <w:lang w:eastAsia="en-US" w:bidi="ar-SA"/>
              </w:rPr>
              <w:t>/2023</w:t>
            </w:r>
          </w:p>
        </w:tc>
        <w:tc>
          <w:tcPr>
            <w:tcW w:w="3062" w:type="dxa"/>
            <w:tcBorders>
              <w:top w:val="single" w:sz="6" w:space="0" w:color="000000"/>
              <w:left w:val="single" w:sz="4" w:space="0" w:color="000000"/>
              <w:bottom w:val="single" w:sz="6" w:space="0" w:color="000000"/>
              <w:right w:val="single" w:sz="4" w:space="0" w:color="000000"/>
            </w:tcBorders>
          </w:tcPr>
          <w:p>
            <w:pPr>
              <w:pStyle w:val="TableParagraph"/>
              <w:widowControl w:val="false"/>
              <w:suppressAutoHyphens w:val="true"/>
              <w:spacing w:before="0" w:after="0"/>
              <w:ind w:left="108" w:hanging="0"/>
              <w:jc w:val="left"/>
              <w:rPr>
                <w:sz w:val="22"/>
                <w:szCs w:val="22"/>
              </w:rPr>
            </w:pPr>
            <w:r>
              <w:rPr>
                <w:b/>
                <w:kern w:val="0"/>
                <w:sz w:val="22"/>
                <w:szCs w:val="22"/>
                <w:lang w:eastAsia="en-US" w:bidi="ar-SA"/>
              </w:rPr>
              <w:t>APROVADO</w:t>
            </w:r>
            <w:r>
              <w:rPr>
                <w:b/>
                <w:spacing w:val="-3"/>
                <w:kern w:val="0"/>
                <w:sz w:val="22"/>
                <w:szCs w:val="22"/>
                <w:lang w:eastAsia="en-US" w:bidi="ar-SA"/>
              </w:rPr>
              <w:t xml:space="preserve"> </w:t>
            </w:r>
            <w:r>
              <w:rPr>
                <w:b/>
                <w:kern w:val="0"/>
                <w:sz w:val="22"/>
                <w:szCs w:val="22"/>
                <w:lang w:eastAsia="en-US" w:bidi="ar-SA"/>
              </w:rPr>
              <w:t>EM:</w:t>
            </w:r>
            <w:r>
              <w:rPr>
                <w:b/>
                <w:spacing w:val="-3"/>
                <w:kern w:val="0"/>
                <w:sz w:val="22"/>
                <w:szCs w:val="22"/>
                <w:lang w:eastAsia="en-US" w:bidi="ar-SA"/>
              </w:rPr>
              <w:t xml:space="preserve"> </w:t>
            </w:r>
            <w:r>
              <w:rPr>
                <w:b w:val="false"/>
                <w:bCs w:val="false"/>
                <w:spacing w:val="-3"/>
                <w:kern w:val="0"/>
                <w:sz w:val="22"/>
                <w:szCs w:val="22"/>
                <w:lang w:eastAsia="en-US" w:bidi="ar-SA"/>
              </w:rPr>
              <w:t>14.02.2023</w:t>
            </w:r>
          </w:p>
        </w:tc>
      </w:tr>
    </w:tbl>
    <w:p>
      <w:pPr>
        <w:pStyle w:val="Ttulo1"/>
        <w:widowControl w:val="false"/>
        <w:tabs>
          <w:tab w:val="clear" w:pos="720"/>
          <w:tab w:val="left" w:pos="1062" w:leader="none"/>
        </w:tabs>
        <w:suppressAutoHyphens w:val="true"/>
        <w:bidi w:val="0"/>
        <w:spacing w:lineRule="auto" w:line="240" w:before="102" w:after="102"/>
        <w:ind w:left="0" w:right="0" w:firstLine="850"/>
        <w:jc w:val="left"/>
        <w:rPr>
          <w:sz w:val="20"/>
          <w:szCs w:val="20"/>
        </w:rPr>
      </w:pPr>
      <w:r>
        <w:rPr>
          <w:sz w:val="20"/>
          <w:szCs w:val="20"/>
        </w:rPr>
      </w:r>
    </w:p>
    <w:p>
      <w:pPr>
        <w:pStyle w:val="Ttulo1"/>
        <w:widowControl w:val="false"/>
        <w:numPr>
          <w:ilvl w:val="0"/>
          <w:numId w:val="0"/>
        </w:numPr>
        <w:tabs>
          <w:tab w:val="clear" w:pos="720"/>
          <w:tab w:val="left" w:pos="1062" w:leader="none"/>
        </w:tabs>
        <w:suppressAutoHyphens w:val="true"/>
        <w:bidi w:val="0"/>
        <w:spacing w:lineRule="auto" w:line="240" w:before="102" w:after="102"/>
        <w:ind w:left="0" w:right="0" w:firstLine="850"/>
        <w:jc w:val="left"/>
        <w:rPr/>
      </w:pPr>
      <w:r>
        <w:rPr/>
        <w:t>I–</w:t>
      </w:r>
      <w:r>
        <w:rPr>
          <w:spacing w:val="-1"/>
        </w:rPr>
        <w:t xml:space="preserve"> </w:t>
      </w:r>
      <w:r>
        <w:rPr>
          <w:spacing w:val="-2"/>
        </w:rPr>
        <w:t>RELATÓRIO</w:t>
      </w:r>
    </w:p>
    <w:p>
      <w:pPr>
        <w:pStyle w:val="Corpodotexto"/>
        <w:widowControl w:val="false"/>
        <w:suppressAutoHyphens w:val="true"/>
        <w:bidi w:val="0"/>
        <w:spacing w:lineRule="auto" w:line="240" w:before="102" w:after="102"/>
        <w:ind w:left="0" w:right="0" w:firstLine="850"/>
        <w:jc w:val="both"/>
        <w:rPr/>
      </w:pPr>
      <w:r>
        <w:rPr/>
        <w:t xml:space="preserve">Oto Brasil de Sá Cavalcante, diretor presidente da Educadora ASC Ltda e do Colégio Ari de Sá Cavalcante, este sediado nesta capital, mediante o processo protocolado sob o nº 00122060/2023, solicita a este Conselho Estadual de Educação (CEE) a atualização cadastral da sociedade mantenedora e do capital social. </w:t>
      </w:r>
    </w:p>
    <w:p>
      <w:pPr>
        <w:pStyle w:val="Corpodotexto"/>
        <w:widowControl w:val="false"/>
        <w:suppressAutoHyphens w:val="true"/>
        <w:bidi w:val="0"/>
        <w:spacing w:lineRule="auto" w:line="240" w:before="102" w:after="102"/>
        <w:ind w:left="0" w:right="0" w:firstLine="850"/>
        <w:jc w:val="both"/>
        <w:rPr/>
      </w:pPr>
      <w:r>
        <w:rPr/>
        <w:t>O requerente informa que a Educadora ASC Ltda, CNPJ                                          nº 04.207.923/0001-70, é a sociedade mantenedora do Colégio Ari de Sá Cavalcante, inclusive da sede da aldeota que possui o CNPJ nº 04.207.923/0003-31.</w:t>
      </w:r>
    </w:p>
    <w:p>
      <w:pPr>
        <w:pStyle w:val="Corpodotexto"/>
        <w:widowControl w:val="false"/>
        <w:suppressAutoHyphens w:val="true"/>
        <w:bidi w:val="0"/>
        <w:spacing w:lineRule="auto" w:line="240" w:before="102" w:after="102"/>
        <w:ind w:left="0" w:right="0" w:firstLine="850"/>
        <w:jc w:val="both"/>
        <w:rPr/>
      </w:pPr>
      <w:r>
        <w:rPr/>
        <w:t>O Contrato Social foi alterado em 24/08/2021, com registro nº 5636511, constando como composição societária os seguintes sócios: Ari de Sá Cavalcante Neto, Luciana Soares de Sá Cavalcante Moraes, Margarida Maria Porto Soares de Sá Cavalcante, Mariana Magalhaes de Sá Cavalcante, Oto Brasil de Sá Cavalvante, Patrícia Soares de Sá Cavalcante e Paula Soares de Sá Cavalcante.</w:t>
      </w:r>
    </w:p>
    <w:p>
      <w:pPr>
        <w:pStyle w:val="Corpodotexto"/>
        <w:widowControl w:val="false"/>
        <w:suppressAutoHyphens w:val="true"/>
        <w:bidi w:val="0"/>
        <w:spacing w:lineRule="auto" w:line="240" w:before="102" w:after="102"/>
        <w:ind w:left="0" w:right="0" w:firstLine="850"/>
        <w:jc w:val="both"/>
        <w:rPr/>
      </w:pPr>
      <w:r>
        <w:rPr>
          <w:color w:val="000000"/>
        </w:rPr>
        <w:t xml:space="preserve">O Colégio Ari de Sá Cavalcante está credenciado pelo Parecer CEE                      nº 164/2018, até 31.12.2022. O pedido de recredenciamento está tramitando conforme Processo nº 00399045/2023,  aguardando parecer. </w:t>
      </w:r>
      <w:r>
        <w:rPr>
          <w:b/>
          <w:bCs/>
          <w:color w:val="000000"/>
        </w:rPr>
        <w:t xml:space="preserve"> </w:t>
      </w:r>
    </w:p>
    <w:p>
      <w:pPr>
        <w:pStyle w:val="Corpodotexto"/>
        <w:widowControl w:val="false"/>
        <w:suppressAutoHyphens w:val="true"/>
        <w:bidi w:val="0"/>
        <w:spacing w:lineRule="auto" w:line="240" w:before="102" w:after="102"/>
        <w:ind w:left="0" w:right="0" w:firstLine="850"/>
        <w:jc w:val="both"/>
        <w:rPr>
          <w:b/>
          <w:b/>
          <w:bCs/>
          <w:color w:val="000000"/>
        </w:rPr>
      </w:pPr>
      <w:r>
        <w:rPr>
          <w:b/>
          <w:bCs/>
          <w:color w:val="000000"/>
        </w:rPr>
      </w:r>
    </w:p>
    <w:p>
      <w:pPr>
        <w:pStyle w:val="Corpodotexto"/>
        <w:widowControl w:val="false"/>
        <w:suppressAutoHyphens w:val="true"/>
        <w:bidi w:val="0"/>
        <w:spacing w:lineRule="auto" w:line="240" w:before="102" w:after="102"/>
        <w:ind w:left="0" w:right="0" w:firstLine="850"/>
        <w:jc w:val="both"/>
        <w:rPr/>
      </w:pPr>
      <w:r>
        <w:rPr>
          <w:b/>
          <w:bCs/>
        </w:rPr>
        <w:t>II–</w:t>
      </w:r>
      <w:r>
        <w:rPr>
          <w:b/>
          <w:bCs/>
          <w:spacing w:val="-5"/>
        </w:rPr>
        <w:t xml:space="preserve"> </w:t>
      </w:r>
      <w:r>
        <w:rPr>
          <w:b/>
          <w:bCs/>
        </w:rPr>
        <w:t>FUNDAMENTAÇÃO</w:t>
      </w:r>
      <w:r>
        <w:rPr>
          <w:b/>
          <w:bCs/>
          <w:spacing w:val="-3"/>
        </w:rPr>
        <w:t xml:space="preserve"> </w:t>
      </w:r>
      <w:r>
        <w:rPr>
          <w:b/>
          <w:bCs/>
          <w:spacing w:val="-2"/>
        </w:rPr>
        <w:t>LEGAL</w:t>
      </w:r>
    </w:p>
    <w:p>
      <w:pPr>
        <w:pStyle w:val="Corpodotexto"/>
        <w:widowControl w:val="false"/>
        <w:suppressAutoHyphens w:val="true"/>
        <w:bidi w:val="0"/>
        <w:spacing w:lineRule="auto" w:line="240" w:before="102" w:after="102"/>
        <w:ind w:left="0" w:right="0" w:firstLine="850"/>
        <w:jc w:val="both"/>
        <w:rPr/>
      </w:pPr>
      <w:r>
        <w:rPr/>
        <w:t>O pleito está de conformidade com as normas legais que regem a matéria, acompanhado de elementos comprobatórios que validam a postulação, e de documentos contratuais, declinados abaixo:</w:t>
      </w:r>
    </w:p>
    <w:p>
      <w:pPr>
        <w:pStyle w:val="Corpodotexto"/>
        <w:widowControl w:val="false"/>
        <w:suppressAutoHyphens w:val="true"/>
        <w:bidi w:val="0"/>
        <w:spacing w:lineRule="auto" w:line="240" w:before="102" w:after="102"/>
        <w:ind w:left="0" w:right="0" w:firstLine="850"/>
        <w:jc w:val="both"/>
        <w:rPr/>
      </w:pPr>
      <w:r>
        <w:rPr/>
      </w:r>
    </w:p>
    <w:p>
      <w:pPr>
        <w:pStyle w:val="ListParagraph"/>
        <w:widowControl w:val="false"/>
        <w:numPr>
          <w:ilvl w:val="0"/>
          <w:numId w:val="1"/>
        </w:numPr>
        <w:tabs>
          <w:tab w:val="clear" w:pos="720"/>
          <w:tab w:val="left" w:pos="1138" w:leader="none"/>
        </w:tabs>
        <w:suppressAutoHyphens w:val="true"/>
        <w:bidi w:val="0"/>
        <w:spacing w:lineRule="auto" w:line="240" w:before="102" w:after="102"/>
        <w:ind w:left="0" w:right="0" w:firstLine="850"/>
        <w:jc w:val="left"/>
        <w:rPr/>
      </w:pPr>
      <w:r>
        <w:rPr>
          <w:sz w:val="24"/>
        </w:rPr>
        <w:t>Comprovante</w:t>
      </w:r>
      <w:r>
        <w:rPr>
          <w:spacing w:val="-6"/>
          <w:sz w:val="24"/>
        </w:rPr>
        <w:t xml:space="preserve"> </w:t>
      </w:r>
      <w:r>
        <w:rPr>
          <w:sz w:val="24"/>
        </w:rPr>
        <w:t>de</w:t>
      </w:r>
      <w:r>
        <w:rPr>
          <w:spacing w:val="-1"/>
          <w:sz w:val="24"/>
        </w:rPr>
        <w:t xml:space="preserve"> </w:t>
      </w:r>
      <w:r>
        <w:rPr>
          <w:sz w:val="24"/>
        </w:rPr>
        <w:t>inscrição</w:t>
      </w:r>
      <w:r>
        <w:rPr>
          <w:spacing w:val="-1"/>
          <w:sz w:val="24"/>
        </w:rPr>
        <w:t xml:space="preserve"> </w:t>
      </w:r>
      <w:r>
        <w:rPr>
          <w:sz w:val="24"/>
        </w:rPr>
        <w:t>e</w:t>
      </w:r>
      <w:r>
        <w:rPr>
          <w:spacing w:val="-3"/>
          <w:sz w:val="24"/>
        </w:rPr>
        <w:t xml:space="preserve"> </w:t>
      </w:r>
      <w:r>
        <w:rPr>
          <w:sz w:val="24"/>
        </w:rPr>
        <w:t>de</w:t>
      </w:r>
      <w:r>
        <w:rPr>
          <w:spacing w:val="-2"/>
          <w:sz w:val="24"/>
        </w:rPr>
        <w:t xml:space="preserve"> </w:t>
      </w:r>
      <w:r>
        <w:rPr>
          <w:sz w:val="24"/>
        </w:rPr>
        <w:t>situação</w:t>
      </w:r>
      <w:r>
        <w:rPr>
          <w:spacing w:val="-3"/>
          <w:sz w:val="24"/>
        </w:rPr>
        <w:t xml:space="preserve"> </w:t>
      </w:r>
      <w:r>
        <w:rPr>
          <w:sz w:val="24"/>
        </w:rPr>
        <w:t>cadastral</w:t>
      </w:r>
      <w:r>
        <w:rPr>
          <w:spacing w:val="-3"/>
          <w:sz w:val="24"/>
        </w:rPr>
        <w:t xml:space="preserve"> </w:t>
      </w:r>
      <w:r>
        <w:rPr>
          <w:sz w:val="24"/>
        </w:rPr>
        <w:t>na</w:t>
      </w:r>
      <w:r>
        <w:rPr>
          <w:spacing w:val="-3"/>
          <w:sz w:val="24"/>
        </w:rPr>
        <w:t xml:space="preserve"> </w:t>
      </w:r>
      <w:r>
        <w:rPr>
          <w:sz w:val="24"/>
        </w:rPr>
        <w:t>Receita</w:t>
      </w:r>
      <w:r>
        <w:rPr>
          <w:spacing w:val="-3"/>
          <w:sz w:val="24"/>
        </w:rPr>
        <w:t xml:space="preserve"> </w:t>
      </w:r>
      <w:r>
        <w:rPr>
          <w:spacing w:val="-2"/>
          <w:sz w:val="24"/>
        </w:rPr>
        <w:t>Federal;</w:t>
      </w:r>
    </w:p>
    <w:p>
      <w:pPr>
        <w:pStyle w:val="ListParagraph"/>
        <w:widowControl w:val="false"/>
        <w:numPr>
          <w:ilvl w:val="0"/>
          <w:numId w:val="1"/>
        </w:numPr>
        <w:tabs>
          <w:tab w:val="clear" w:pos="720"/>
          <w:tab w:val="left" w:pos="1138" w:leader="none"/>
        </w:tabs>
        <w:suppressAutoHyphens w:val="true"/>
        <w:bidi w:val="0"/>
        <w:spacing w:lineRule="auto" w:line="240" w:before="102" w:after="102"/>
        <w:ind w:left="0" w:right="0" w:firstLine="850"/>
        <w:jc w:val="left"/>
        <w:rPr/>
      </w:pPr>
      <w:r>
        <w:rPr>
          <w:sz w:val="24"/>
        </w:rPr>
        <w:t>Contrato</w:t>
      </w:r>
      <w:r>
        <w:rPr>
          <w:spacing w:val="-5"/>
          <w:sz w:val="24"/>
        </w:rPr>
        <w:t xml:space="preserve"> </w:t>
      </w:r>
      <w:r>
        <w:rPr>
          <w:spacing w:val="-2"/>
          <w:sz w:val="24"/>
        </w:rPr>
        <w:t>Social;</w:t>
      </w:r>
    </w:p>
    <w:p>
      <w:pPr>
        <w:pStyle w:val="ListParagraph"/>
        <w:widowControl w:val="false"/>
        <w:numPr>
          <w:ilvl w:val="0"/>
          <w:numId w:val="1"/>
        </w:numPr>
        <w:tabs>
          <w:tab w:val="clear" w:pos="720"/>
          <w:tab w:val="left" w:pos="1113" w:leader="none"/>
        </w:tabs>
        <w:suppressAutoHyphens w:val="true"/>
        <w:bidi w:val="0"/>
        <w:spacing w:lineRule="auto" w:line="240" w:before="102" w:after="102"/>
        <w:ind w:left="0" w:right="0" w:firstLine="850"/>
        <w:jc w:val="left"/>
        <w:rPr/>
      </w:pPr>
      <w:r>
        <w:rPr>
          <w:sz w:val="24"/>
        </w:rPr>
        <w:t>Aditivos</w:t>
      </w:r>
      <w:r>
        <w:rPr>
          <w:spacing w:val="-4"/>
          <w:sz w:val="24"/>
        </w:rPr>
        <w:t xml:space="preserve"> </w:t>
      </w:r>
      <w:r>
        <w:rPr>
          <w:sz w:val="24"/>
        </w:rPr>
        <w:t>ao</w:t>
      </w:r>
      <w:r>
        <w:rPr>
          <w:spacing w:val="-4"/>
          <w:sz w:val="24"/>
        </w:rPr>
        <w:t xml:space="preserve"> </w:t>
      </w:r>
      <w:r>
        <w:rPr>
          <w:sz w:val="24"/>
        </w:rPr>
        <w:t>Contrato</w:t>
      </w:r>
      <w:r>
        <w:rPr>
          <w:spacing w:val="-1"/>
          <w:sz w:val="24"/>
        </w:rPr>
        <w:t xml:space="preserve"> </w:t>
      </w:r>
      <w:r>
        <w:rPr>
          <w:spacing w:val="-2"/>
          <w:sz w:val="24"/>
        </w:rPr>
        <w:t xml:space="preserve">Social; </w:t>
      </w:r>
    </w:p>
    <w:p>
      <w:pPr>
        <w:pStyle w:val="ListParagraph"/>
        <w:widowControl w:val="false"/>
        <w:numPr>
          <w:ilvl w:val="0"/>
          <w:numId w:val="1"/>
        </w:numPr>
        <w:tabs>
          <w:tab w:val="clear" w:pos="720"/>
          <w:tab w:val="left" w:pos="1113" w:leader="none"/>
        </w:tabs>
        <w:suppressAutoHyphens w:val="true"/>
        <w:bidi w:val="0"/>
        <w:spacing w:lineRule="auto" w:line="240" w:before="102" w:after="102"/>
        <w:ind w:left="0" w:right="0" w:firstLine="850"/>
        <w:jc w:val="left"/>
        <w:rPr/>
      </w:pPr>
      <w:r>
        <w:rPr>
          <w:spacing w:val="-2"/>
          <w:sz w:val="24"/>
        </w:rPr>
        <w:t>Alteração Contratual.</w:t>
      </w:r>
    </w:p>
    <w:p>
      <w:pPr>
        <w:pStyle w:val="Ttulo1"/>
        <w:widowControl w:val="false"/>
        <w:numPr>
          <w:ilvl w:val="0"/>
          <w:numId w:val="0"/>
        </w:numPr>
        <w:suppressAutoHyphens w:val="true"/>
        <w:bidi w:val="0"/>
        <w:spacing w:lineRule="auto" w:line="240" w:before="102" w:after="102"/>
        <w:ind w:left="0" w:right="0" w:firstLine="850"/>
        <w:jc w:val="left"/>
        <w:rPr/>
      </w:pPr>
      <w:r>
        <w:rPr/>
        <w:t>III –</w:t>
      </w:r>
      <w:r>
        <w:rPr>
          <w:spacing w:val="-2"/>
        </w:rPr>
        <w:t xml:space="preserve"> </w:t>
      </w:r>
      <w:r>
        <w:rPr/>
        <w:t>VOTO</w:t>
      </w:r>
      <w:r>
        <w:rPr>
          <w:spacing w:val="-2"/>
        </w:rPr>
        <w:t xml:space="preserve"> </w:t>
      </w:r>
      <w:r>
        <w:rPr/>
        <w:t>DA</w:t>
      </w:r>
      <w:r>
        <w:rPr>
          <w:spacing w:val="-2"/>
        </w:rPr>
        <w:t xml:space="preserve"> RELATORA</w:t>
      </w:r>
    </w:p>
    <w:p>
      <w:pPr>
        <w:pStyle w:val="Corpodotexto"/>
        <w:widowControl w:val="false"/>
        <w:suppressAutoHyphens w:val="true"/>
        <w:bidi w:val="0"/>
        <w:spacing w:lineRule="auto" w:line="240" w:before="102" w:after="102"/>
        <w:ind w:left="0" w:right="0" w:firstLine="850"/>
        <w:jc w:val="both"/>
        <w:rPr/>
      </w:pPr>
      <w:r>
        <w:rPr/>
        <w:t xml:space="preserve">Isso posto, o voto da relatora é favorável ao pedido de </w:t>
      </w:r>
      <w:r>
        <w:rPr>
          <w:spacing w:val="6"/>
        </w:rPr>
        <w:t xml:space="preserve">atualização da composição societária e do capital social da  </w:t>
      </w:r>
      <w:r>
        <w:rPr>
          <w:spacing w:val="6"/>
          <w:kern w:val="0"/>
          <w:sz w:val="24"/>
          <w:szCs w:val="22"/>
          <w:lang w:eastAsia="en-US" w:bidi="ar-SA"/>
        </w:rPr>
        <w:t>Educadora ASC Ltda, mantenedora do Colégio Ari de Sá Cavalcante, sediado nesta capital.</w:t>
      </w:r>
    </w:p>
    <w:p>
      <w:pPr>
        <w:pStyle w:val="Corpodotexto"/>
        <w:spacing w:lineRule="auto" w:line="240" w:before="102" w:after="102"/>
        <w:ind w:left="0" w:right="0" w:firstLine="850"/>
        <w:jc w:val="both"/>
        <w:rPr/>
      </w:pPr>
      <w:r>
        <w:rPr/>
      </w:r>
    </w:p>
    <w:p>
      <w:pPr>
        <w:pStyle w:val="Ttulo1"/>
        <w:widowControl w:val="false"/>
        <w:suppressAutoHyphens w:val="true"/>
        <w:bidi w:val="0"/>
        <w:spacing w:lineRule="auto" w:line="240" w:before="102" w:after="102"/>
        <w:ind w:left="0" w:right="0" w:firstLine="850"/>
        <w:jc w:val="left"/>
        <w:rPr/>
      </w:pPr>
      <w:bookmarkStart w:id="0" w:name="IV_–_CONCLUSÃO_DA_CÂMARA"/>
      <w:bookmarkEnd w:id="0"/>
      <w:r>
        <w:rPr/>
        <w:t>IV –</w:t>
      </w:r>
      <w:r>
        <w:rPr>
          <w:spacing w:val="-4"/>
        </w:rPr>
        <w:t xml:space="preserve"> </w:t>
      </w:r>
      <w:r>
        <w:rPr/>
        <w:t>CONCLUSÃO</w:t>
      </w:r>
      <w:r>
        <w:rPr>
          <w:spacing w:val="-2"/>
        </w:rPr>
        <w:t xml:space="preserve"> </w:t>
      </w:r>
      <w:r>
        <w:rPr/>
        <w:t>DA</w:t>
      </w:r>
      <w:r>
        <w:rPr>
          <w:spacing w:val="-3"/>
        </w:rPr>
        <w:t xml:space="preserve"> </w:t>
      </w:r>
      <w:r>
        <w:rPr>
          <w:spacing w:val="-2"/>
        </w:rPr>
        <w:t>CÂMARA</w:t>
      </w:r>
    </w:p>
    <w:p>
      <w:pPr>
        <w:pStyle w:val="Normal"/>
        <w:widowControl w:val="false"/>
        <w:tabs>
          <w:tab w:val="clear" w:pos="720"/>
          <w:tab w:val="left" w:pos="708" w:leader="none"/>
          <w:tab w:val="left" w:pos="776" w:leader="none"/>
        </w:tabs>
        <w:suppressAutoHyphens w:val="true"/>
        <w:bidi w:val="0"/>
        <w:spacing w:lineRule="auto" w:line="240" w:before="102" w:after="102"/>
        <w:ind w:left="0" w:right="0" w:firstLine="850"/>
        <w:jc w:val="both"/>
        <w:rPr/>
      </w:pPr>
      <w:r>
        <w:rPr>
          <w:bCs/>
          <w:color w:val="000000"/>
          <w:sz w:val="24"/>
          <w:szCs w:val="24"/>
        </w:rPr>
        <w:t>Parecer aprovado por unanimidade</w:t>
      </w:r>
      <w:r>
        <w:rPr>
          <w:bCs/>
          <w:i/>
          <w:iCs/>
          <w:color w:val="000000"/>
          <w:sz w:val="24"/>
          <w:szCs w:val="24"/>
        </w:rPr>
        <w:t xml:space="preserve"> </w:t>
      </w:r>
      <w:r>
        <w:rPr>
          <w:bCs/>
          <w:color w:val="000000"/>
          <w:sz w:val="24"/>
          <w:szCs w:val="24"/>
        </w:rPr>
        <w:t>na Sala Virtual das Sessões da Câmara da Educação Básica – CEB do Conselho Estadual de Educação, em Fortaleza, CE, aos 14 de fevereiro de 2023.</w:t>
      </w:r>
    </w:p>
    <w:p>
      <w:pPr>
        <w:pStyle w:val="Corpodotexto"/>
        <w:spacing w:lineRule="auto" w:line="240" w:before="102" w:after="102"/>
        <w:ind w:left="0" w:right="0" w:firstLine="850"/>
        <w:rPr/>
      </w:pPr>
      <w:r>
        <w:rPr/>
      </w:r>
    </w:p>
    <w:p>
      <w:pPr>
        <w:pStyle w:val="Corpodotexto"/>
        <w:ind w:left="0" w:hanging="0"/>
        <w:rPr/>
      </w:pPr>
      <w:r>
        <w:rPr/>
      </w:r>
    </w:p>
    <w:p>
      <w:pPr>
        <w:pStyle w:val="Corpodotexto"/>
        <w:ind w:left="0" w:hanging="0"/>
        <w:rPr/>
      </w:pPr>
      <w:r>
        <w:rPr/>
      </w:r>
    </w:p>
    <w:p>
      <w:pPr>
        <w:pStyle w:val="Ttulo1"/>
        <w:widowControl w:val="false"/>
        <w:suppressAutoHyphens w:val="true"/>
        <w:bidi w:val="0"/>
        <w:spacing w:before="0" w:after="0"/>
        <w:ind w:left="0" w:right="0" w:hanging="0"/>
        <w:jc w:val="left"/>
        <w:rPr/>
      </w:pPr>
      <w:r>
        <w:rPr/>
        <w:t>RAIMUNDA AURILA MAIA FREIRE</w:t>
      </w:r>
    </w:p>
    <w:p>
      <w:pPr>
        <w:pStyle w:val="Corpodotexto"/>
        <w:widowControl w:val="false"/>
        <w:suppressAutoHyphens w:val="true"/>
        <w:bidi w:val="0"/>
        <w:spacing w:before="0" w:after="0"/>
        <w:ind w:left="0" w:right="0" w:hanging="0"/>
        <w:jc w:val="left"/>
        <w:rPr/>
      </w:pPr>
      <w:r>
        <w:rPr>
          <w:spacing w:val="-2"/>
        </w:rPr>
        <w:t xml:space="preserve">Relatora e </w:t>
      </w:r>
      <w:r>
        <w:rPr/>
        <w:t xml:space="preserve"> Presidente</w:t>
      </w:r>
      <w:r>
        <w:rPr>
          <w:spacing w:val="-3"/>
        </w:rPr>
        <w:t xml:space="preserve"> </w:t>
      </w:r>
      <w:r>
        <w:rPr/>
        <w:t>da</w:t>
      </w:r>
      <w:r>
        <w:rPr>
          <w:spacing w:val="-3"/>
        </w:rPr>
        <w:t xml:space="preserve"> </w:t>
      </w:r>
      <w:r>
        <w:rPr>
          <w:spacing w:val="-5"/>
        </w:rPr>
        <w:t>Ceb</w:t>
      </w:r>
    </w:p>
    <w:p>
      <w:pPr>
        <w:pStyle w:val="Corpodotexto"/>
        <w:rPr/>
      </w:pPr>
      <w:r>
        <w:rPr/>
      </w:r>
    </w:p>
    <w:p>
      <w:pPr>
        <w:pStyle w:val="Corpodotexto"/>
        <w:ind w:left="0" w:hanging="0"/>
        <w:rPr/>
      </w:pPr>
      <w:r>
        <w:rPr/>
      </w:r>
    </w:p>
    <w:p>
      <w:pPr>
        <w:pStyle w:val="Corpodotexto"/>
        <w:ind w:left="0" w:hanging="0"/>
        <w:rPr/>
      </w:pPr>
      <w:r>
        <w:rPr/>
      </w:r>
    </w:p>
    <w:p>
      <w:pPr>
        <w:pStyle w:val="Ttulo1"/>
        <w:widowControl w:val="false"/>
        <w:suppressAutoHyphens w:val="true"/>
        <w:bidi w:val="0"/>
        <w:spacing w:before="0" w:after="0"/>
        <w:ind w:left="0" w:right="0" w:hanging="0"/>
        <w:jc w:val="left"/>
        <w:rPr/>
      </w:pPr>
      <w:r>
        <w:rPr/>
        <w:t>ADA PIMENTEL GOMES FERNANDES VIEIRA</w:t>
      </w:r>
    </w:p>
    <w:p>
      <w:pPr>
        <w:pStyle w:val="Corpodotexto"/>
        <w:widowControl w:val="false"/>
        <w:suppressAutoHyphens w:val="true"/>
        <w:bidi w:val="0"/>
        <w:spacing w:before="0" w:after="0"/>
        <w:ind w:left="0" w:right="0" w:hanging="0"/>
        <w:jc w:val="left"/>
        <w:rPr/>
      </w:pPr>
      <w:r>
        <w:rPr/>
        <w:t>Presidente</w:t>
      </w:r>
      <w:r>
        <w:rPr>
          <w:spacing w:val="-3"/>
        </w:rPr>
        <w:t xml:space="preserve"> </w:t>
      </w:r>
      <w:r>
        <w:rPr/>
        <w:t>do</w:t>
      </w:r>
      <w:r>
        <w:rPr>
          <w:spacing w:val="-3"/>
        </w:rPr>
        <w:t xml:space="preserve"> </w:t>
      </w:r>
      <w:r>
        <w:rPr>
          <w:spacing w:val="-5"/>
        </w:rPr>
        <w:t>CEE</w:t>
      </w:r>
    </w:p>
    <w:p>
      <w:pPr>
        <w:pStyle w:val="Corpodotexto"/>
        <w:ind w:left="0" w:hanging="0"/>
        <w:rPr>
          <w:sz w:val="20"/>
        </w:rPr>
      </w:pPr>
      <w:r>
        <w:rPr>
          <w:sz w:val="20"/>
        </w:rPr>
      </w:r>
    </w:p>
    <w:p>
      <w:pPr>
        <w:pStyle w:val="Corpodotexto"/>
        <w:ind w:left="0" w:hanging="0"/>
        <w:rPr>
          <w:sz w:val="20"/>
        </w:rPr>
      </w:pPr>
      <w:r>
        <w:rPr>
          <w:sz w:val="20"/>
        </w:rPr>
      </w:r>
    </w:p>
    <w:p>
      <w:pPr>
        <w:pStyle w:val="Corpodotexto"/>
        <w:ind w:left="0" w:hanging="0"/>
        <w:rPr>
          <w:sz w:val="20"/>
        </w:rPr>
      </w:pPr>
      <w:r>
        <w:rPr>
          <w:sz w:val="20"/>
        </w:rPr>
      </w:r>
    </w:p>
    <w:p>
      <w:pPr>
        <w:pStyle w:val="Corpodotexto"/>
        <w:ind w:left="0" w:hanging="0"/>
        <w:rPr>
          <w:sz w:val="20"/>
        </w:rPr>
      </w:pPr>
      <w:r>
        <w:rPr>
          <w:sz w:val="20"/>
        </w:rPr>
      </w:r>
    </w:p>
    <w:p>
      <w:pPr>
        <w:pStyle w:val="Corpodotexto"/>
        <w:ind w:left="0" w:hanging="0"/>
        <w:rPr>
          <w:sz w:val="20"/>
        </w:rPr>
      </w:pPr>
      <w:r>
        <w:rPr>
          <w:sz w:val="20"/>
        </w:rPr>
      </w:r>
    </w:p>
    <w:p>
      <w:pPr>
        <w:pStyle w:val="Corpodotexto"/>
        <w:ind w:left="0" w:hanging="0"/>
        <w:rPr>
          <w:sz w:val="20"/>
        </w:rPr>
      </w:pPr>
      <w:r>
        <w:rPr>
          <w:sz w:val="20"/>
        </w:rPr>
      </w:r>
    </w:p>
    <w:p>
      <w:pPr>
        <w:pStyle w:val="Corpodotexto"/>
        <w:spacing w:before="1" w:after="0"/>
        <w:ind w:left="0" w:hanging="0"/>
        <w:rPr>
          <w:sz w:val="22"/>
        </w:rPr>
      </w:pPr>
      <w:r>
        <w:rPr>
          <w:sz w:val="22"/>
        </w:rPr>
      </w:r>
    </w:p>
    <w:p>
      <w:pPr>
        <w:pStyle w:val="Corpodotexto"/>
        <w:spacing w:before="1" w:after="0"/>
        <w:ind w:left="0" w:hanging="0"/>
        <w:rPr>
          <w:sz w:val="22"/>
        </w:rPr>
      </w:pPr>
      <w:r>
        <w:rPr>
          <w:sz w:val="22"/>
        </w:rPr>
      </w:r>
    </w:p>
    <w:p>
      <w:pPr>
        <w:pStyle w:val="Normal"/>
        <w:spacing w:before="2" w:after="0"/>
        <w:ind w:left="1908" w:right="1925" w:hanging="0"/>
        <w:jc w:val="center"/>
        <w:rPr>
          <w:color w:val="FF0000"/>
          <w:sz w:val="16"/>
        </w:rPr>
      </w:pPr>
      <w:r>
        <w:rPr/>
      </w:r>
    </w:p>
    <w:sectPr>
      <w:headerReference w:type="default" r:id="rId2"/>
      <w:headerReference w:type="first" r:id="rId3"/>
      <w:footerReference w:type="default" r:id="rId4"/>
      <w:footerReference w:type="first" r:id="rId5"/>
      <w:type w:val="nextPage"/>
      <w:pgSz w:w="11906" w:h="16560"/>
      <w:pgMar w:left="1701" w:right="1134" w:gutter="0" w:header="850" w:top="3840" w:footer="850" w:bottom="907"/>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02991777"/>
    </w:sdtPr>
    <w:sdtContent>
      <w:p>
        <w:pPr>
          <w:pStyle w:val="Rodap"/>
          <w:jc w:val="right"/>
          <w:rPr>
            <w:color w:val="auto"/>
          </w:rPr>
        </w:pPr>
        <w:r>
          <w:drawing>
            <wp:anchor behindDoc="1" distT="0" distB="0" distL="0" distR="0" simplePos="0" locked="0" layoutInCell="0" allowOverlap="1" relativeHeight="4">
              <wp:simplePos x="0" y="0"/>
              <wp:positionH relativeFrom="column">
                <wp:posOffset>-1080135</wp:posOffset>
              </wp:positionH>
              <wp:positionV relativeFrom="paragraph">
                <wp:posOffset>123825</wp:posOffset>
              </wp:positionV>
              <wp:extent cx="7560310" cy="756285"/>
              <wp:effectExtent l="0" t="0" r="0" b="0"/>
              <wp:wrapNone/>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86" t="-1022" r="-86" b="-1022"/>
                      <a:stretch>
                        <a:fillRect/>
                      </a:stretch>
                    </pic:blipFill>
                    <pic:spPr bwMode="auto">
                      <a:xfrm>
                        <a:off x="0" y="0"/>
                        <a:ext cx="7560310" cy="756285"/>
                      </a:xfrm>
                      <a:prstGeom prst="rect">
                        <a:avLst/>
                      </a:prstGeom>
                    </pic:spPr>
                  </pic:pic>
                </a:graphicData>
              </a:graphic>
            </wp:anchor>
          </w:drawing>
        </w:r>
        <w:r>
          <w:rPr>
            <w:color w:val="auto"/>
          </w:rPr>
          <w:fldChar w:fldCharType="begin"/>
        </w:r>
        <w:r>
          <w:rPr>
            <w:color w:val="auto"/>
          </w:rPr>
          <w:instrText xml:space="preserve"> PAGE </w:instrText>
        </w:r>
        <w:r>
          <w:rPr>
            <w:color w:val="auto"/>
          </w:rPr>
          <w:fldChar w:fldCharType="separate"/>
        </w:r>
        <w:r>
          <w:rPr>
            <w:color w:val="auto"/>
          </w:rPr>
          <w:t>2</w:t>
        </w:r>
        <w:r>
          <w:rPr>
            <w:color w:val="auto"/>
          </w:rPr>
          <w:fldChar w:fldCharType="end"/>
        </w:r>
        <w:r>
          <w:rPr>
            <w:color w:val="auto"/>
          </w:rPr>
          <w:t>/2</w:t>
        </w:r>
      </w:p>
    </w:sdtContent>
  </w:sdt>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46608521"/>
    </w:sdtPr>
    <w:sdtContent>
      <w:p>
        <w:pPr>
          <w:pStyle w:val="Rodap"/>
          <w:jc w:val="left"/>
          <w:rPr>
            <w:sz w:val="20"/>
            <w:szCs w:val="20"/>
          </w:rPr>
        </w:pPr>
        <w:r>
          <w:drawing>
            <wp:anchor behindDoc="1" distT="0" distB="0" distL="0" distR="0" simplePos="0" locked="0" layoutInCell="0" allowOverlap="1" relativeHeight="3">
              <wp:simplePos x="0" y="0"/>
              <wp:positionH relativeFrom="column">
                <wp:posOffset>-1080135</wp:posOffset>
              </wp:positionH>
              <wp:positionV relativeFrom="paragraph">
                <wp:posOffset>34925</wp:posOffset>
              </wp:positionV>
              <wp:extent cx="7560310" cy="811530"/>
              <wp:effectExtent l="0" t="0" r="0" b="0"/>
              <wp:wrapNone/>
              <wp:docPr id="4"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 descr=""/>
                      <pic:cNvPicPr>
                        <a:picLocks noChangeAspect="1" noChangeArrowheads="1"/>
                      </pic:cNvPicPr>
                    </pic:nvPicPr>
                    <pic:blipFill>
                      <a:blip r:embed="rId1"/>
                      <a:srcRect l="-86" t="-1022" r="-86" b="-1022"/>
                      <a:stretch>
                        <a:fillRect/>
                      </a:stretch>
                    </pic:blipFill>
                    <pic:spPr bwMode="auto">
                      <a:xfrm>
                        <a:off x="0" y="0"/>
                        <a:ext cx="7560310" cy="811530"/>
                      </a:xfrm>
                      <a:prstGeom prst="rect">
                        <a:avLst/>
                      </a:prstGeom>
                    </pic:spPr>
                  </pic:pic>
                </a:graphicData>
              </a:graphic>
            </wp:anchor>
          </w:drawing>
        </w:r>
        <w:r>
          <w:rPr>
            <w:sz w:val="16"/>
            <w:szCs w:val="16"/>
          </w:rPr>
          <w:t xml:space="preserve">REV: GRL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/2</w:t>
        </w:r>
      </w:p>
    </w:sdtContent>
  </w:sdt>
  <w:p>
    <w:pPr>
      <w:pStyle w:val="Rodap"/>
      <w:rPr>
        <w:sz w:val="16"/>
        <w:szCs w:val="16"/>
      </w:rPr>
    </w:pPr>
    <w:r>
      <w:rPr>
        <w:sz w:val="16"/>
        <w:szCs w:val="16"/>
      </w:rPr>
      <w:t>FOR: JAA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inline distT="0" distB="0" distL="0" distR="0">
          <wp:extent cx="1332230" cy="128905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431" t="-446" r="-431" b="-446"/>
                  <a:stretch>
                    <a:fillRect/>
                  </a:stretch>
                </pic:blipFill>
                <pic:spPr bwMode="auto">
                  <a:xfrm>
                    <a:off x="0" y="0"/>
                    <a:ext cx="1332230" cy="1289050"/>
                  </a:xfrm>
                  <a:prstGeom prst="rect">
                    <a:avLst/>
                  </a:prstGeom>
                </pic:spPr>
              </pic:pic>
            </a:graphicData>
          </a:graphic>
        </wp:inline>
      </w:drawing>
    </w:r>
  </w:p>
  <w:p>
    <w:pPr>
      <w:pStyle w:val="Cabealho"/>
      <w:spacing w:before="57" w:after="57"/>
      <w:jc w:val="center"/>
      <w:rPr>
        <w:sz w:val="22"/>
        <w:szCs w:val="22"/>
      </w:rPr>
    </w:pPr>
    <w:r>
      <w:rPr>
        <w:sz w:val="22"/>
        <w:szCs w:val="22"/>
      </w:rPr>
      <w:t>CÂMARA DA EDUCAÇÃO BÁSICA</w:t>
    </w:r>
  </w:p>
  <w:p>
    <w:pPr>
      <w:pStyle w:val="Cabealho"/>
      <w:spacing w:before="57" w:after="57"/>
      <w:jc w:val="left"/>
      <w:rPr>
        <w:sz w:val="22"/>
        <w:szCs w:val="22"/>
      </w:rPr>
    </w:pPr>
    <w:r>
      <w:rPr>
        <w:sz w:val="22"/>
        <w:szCs w:val="22"/>
      </w:rPr>
      <w:t>Cont./Parecer n° 106/2023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inline distT="0" distB="0" distL="0" distR="0">
          <wp:extent cx="1332230" cy="1289050"/>
          <wp:effectExtent l="0" t="0" r="0" b="0"/>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rcRect l="-431" t="-446" r="-431" b="-446"/>
                  <a:stretch>
                    <a:fillRect/>
                  </a:stretch>
                </pic:blipFill>
                <pic:spPr bwMode="auto">
                  <a:xfrm>
                    <a:off x="0" y="0"/>
                    <a:ext cx="1332230" cy="1289050"/>
                  </a:xfrm>
                  <a:prstGeom prst="rect">
                    <a:avLst/>
                  </a:prstGeom>
                </pic:spPr>
              </pic:pic>
            </a:graphicData>
          </a:graphic>
        </wp:inline>
      </w:drawing>
    </w:r>
  </w:p>
  <w:p>
    <w:pPr>
      <w:pStyle w:val="Cabealho"/>
      <w:spacing w:before="57" w:after="57"/>
      <w:jc w:val="center"/>
      <w:rPr>
        <w:sz w:val="22"/>
        <w:szCs w:val="22"/>
      </w:rPr>
    </w:pPr>
    <w:r>
      <w:rPr>
        <w:sz w:val="22"/>
        <w:szCs w:val="22"/>
      </w:rPr>
      <w:t>CÂMARA DA EDUCAÇÃO BÁSICA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660"/>
        </w:tabs>
        <w:ind w:left="1660" w:hanging="360"/>
      </w:pPr>
      <w:rPr/>
    </w:lvl>
    <w:lvl w:ilvl="1">
      <w:start w:val="1"/>
      <w:numFmt w:val="decimal"/>
      <w:lvlText w:val="%2."/>
      <w:lvlJc w:val="left"/>
      <w:pPr>
        <w:tabs>
          <w:tab w:val="num" w:pos="2020"/>
        </w:tabs>
        <w:ind w:left="2020" w:hanging="360"/>
      </w:pPr>
      <w:rPr/>
    </w:lvl>
    <w:lvl w:ilvl="2">
      <w:start w:val="1"/>
      <w:numFmt w:val="decimal"/>
      <w:lvlText w:val="%3."/>
      <w:lvlJc w:val="left"/>
      <w:pPr>
        <w:tabs>
          <w:tab w:val="num" w:pos="2380"/>
        </w:tabs>
        <w:ind w:left="2380" w:hanging="360"/>
      </w:pPr>
      <w:rPr/>
    </w:lvl>
    <w:lvl w:ilvl="3">
      <w:start w:val="1"/>
      <w:numFmt w:val="decimal"/>
      <w:lvlText w:val="%4."/>
      <w:lvlJc w:val="left"/>
      <w:pPr>
        <w:tabs>
          <w:tab w:val="num" w:pos="2740"/>
        </w:tabs>
        <w:ind w:left="2740" w:hanging="360"/>
      </w:pPr>
      <w:rPr/>
    </w:lvl>
    <w:lvl w:ilvl="4">
      <w:start w:val="1"/>
      <w:numFmt w:val="decimal"/>
      <w:lvlText w:val="%5."/>
      <w:lvlJc w:val="left"/>
      <w:pPr>
        <w:tabs>
          <w:tab w:val="num" w:pos="3100"/>
        </w:tabs>
        <w:ind w:left="3100" w:hanging="360"/>
      </w:pPr>
      <w:rPr/>
    </w:lvl>
    <w:lvl w:ilvl="5">
      <w:start w:val="1"/>
      <w:numFmt w:val="decimal"/>
      <w:lvlText w:val="%6."/>
      <w:lvlJc w:val="left"/>
      <w:pPr>
        <w:tabs>
          <w:tab w:val="num" w:pos="3460"/>
        </w:tabs>
        <w:ind w:left="3460" w:hanging="360"/>
      </w:pPr>
      <w:rPr/>
    </w:lvl>
    <w:lvl w:ilvl="6">
      <w:start w:val="1"/>
      <w:numFmt w:val="decimal"/>
      <w:lvlText w:val="%7."/>
      <w:lvlJc w:val="left"/>
      <w:pPr>
        <w:tabs>
          <w:tab w:val="num" w:pos="3820"/>
        </w:tabs>
        <w:ind w:left="3820" w:hanging="360"/>
      </w:pPr>
      <w:rPr/>
    </w:lvl>
    <w:lvl w:ilvl="7">
      <w:start w:val="1"/>
      <w:numFmt w:val="decimal"/>
      <w:lvlText w:val="%8."/>
      <w:lvlJc w:val="left"/>
      <w:pPr>
        <w:tabs>
          <w:tab w:val="num" w:pos="4180"/>
        </w:tabs>
        <w:ind w:left="4180" w:hanging="360"/>
      </w:pPr>
      <w:rPr/>
    </w:lvl>
    <w:lvl w:ilvl="8">
      <w:start w:val="1"/>
      <w:numFmt w:val="decimal"/>
      <w:lvlText w:val="%9."/>
      <w:lvlJc w:val="left"/>
      <w:pPr>
        <w:tabs>
          <w:tab w:val="num" w:pos="4540"/>
        </w:tabs>
        <w:ind w:left="454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pt-PT" w:eastAsia="en-US" w:bidi="ar-SA"/>
    </w:rPr>
  </w:style>
  <w:style w:type="paragraph" w:styleId="Ttulo1">
    <w:name w:val="Heading 1"/>
    <w:basedOn w:val="Normal"/>
    <w:uiPriority w:val="9"/>
    <w:qFormat/>
    <w:pPr>
      <w:ind w:left="220" w:hanging="0"/>
      <w:outlineLvl w:val="0"/>
    </w:pPr>
    <w:rPr>
      <w:b/>
      <w:bCs/>
      <w:sz w:val="24"/>
      <w:szCs w:val="24"/>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1371df"/>
    <w:rPr>
      <w:rFonts w:ascii="Arial" w:hAnsi="Arial" w:eastAsia="Arial" w:cs="Arial"/>
      <w:lang w:val="pt-PT"/>
    </w:rPr>
  </w:style>
  <w:style w:type="character" w:styleId="RodapChar" w:customStyle="1">
    <w:name w:val="Rodapé Char"/>
    <w:basedOn w:val="DefaultParagraphFont"/>
    <w:uiPriority w:val="99"/>
    <w:qFormat/>
    <w:rsid w:val="001371df"/>
    <w:rPr>
      <w:rFonts w:ascii="Arial" w:hAnsi="Arial" w:eastAsia="Arial" w:cs="Arial"/>
      <w:lang w:val="pt-PT"/>
    </w:rPr>
  </w:style>
  <w:style w:type="character" w:styleId="LinkdaInternet">
    <w:name w:val="Link da Internet"/>
    <w:rPr>
      <w:color w:val="000080"/>
      <w:u w:val="single"/>
      <w:lang w:val="zxx" w:eastAsia="zxx" w:bidi="zxx"/>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220" w:hanging="0"/>
    </w:pPr>
    <w:rPr>
      <w:sz w:val="24"/>
      <w:szCs w:val="24"/>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1"/>
    <w:qFormat/>
    <w:pPr>
      <w:spacing w:before="184" w:after="0"/>
      <w:ind w:left="1290" w:hanging="350"/>
    </w:pPr>
    <w:rPr/>
  </w:style>
  <w:style w:type="paragraph" w:styleId="TableParagraph" w:customStyle="1">
    <w:name w:val="Table Paragraph"/>
    <w:basedOn w:val="Normal"/>
    <w:uiPriority w:val="1"/>
    <w:qFormat/>
    <w:pPr>
      <w:spacing w:lineRule="exact" w:line="251"/>
      <w:ind w:left="109" w:hanging="0"/>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371df"/>
    <w:pPr>
      <w:tabs>
        <w:tab w:val="clear" w:pos="720"/>
        <w:tab w:val="center" w:pos="4252" w:leader="none"/>
        <w:tab w:val="right" w:pos="8504" w:leader="none"/>
      </w:tabs>
    </w:pPr>
    <w:rPr/>
  </w:style>
  <w:style w:type="paragraph" w:styleId="Rodap">
    <w:name w:val="Footer"/>
    <w:basedOn w:val="Normal"/>
    <w:link w:val="RodapChar"/>
    <w:uiPriority w:val="99"/>
    <w:unhideWhenUsed/>
    <w:rsid w:val="001371df"/>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Application>LibreOffice/7.3.7.2$Windows_X86_64 LibreOffice_project/e114eadc50a9ff8d8c8a0567d6da8f454beeb84f</Application>
  <AppVersion>15.0000</AppVersion>
  <Pages>2</Pages>
  <Words>386</Words>
  <Characters>2161</Characters>
  <CharactersWithSpaces>2763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2023-02-14T22:40:00Z</dcterms:created>
  <dc:creator>Mario Bezerra</dc:creator>
  <dc:description/>
  <dc:language>pt-BR</dc:language>
  <cp:lastModifiedBy/>
  <cp:lastPrinted>2023-02-24T10:30:10Z</cp:lastPrinted>
  <dcterms:modified xsi:type="dcterms:W3CDTF">2023-03-14T10:04:21Z</dcterms:modified>
  <cp:revision>32</cp:revision>
  <dc:subject/>
  <dc:title>INTERESSADA: Escola de Ensino Fundamental e Médio Juvêncio Barreto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2014-12-01T00:00:00Z</vt:filetime>
  </property>
  <property fmtid="{D5CDD505-2E9C-101B-9397-08002B2CF9AE}" pid="3" name="Creator">
    <vt:lpwstr>Writer</vt:lpwstr>
  </property>
  <property fmtid="{D5CDD505-2E9C-101B-9397-08002B2CF9AE}" pid="4" name="LastSaved">
    <vt:filetime>2014-12-01T00:00:00Z</vt:filetime>
  </property>
  <property fmtid="{D5CDD505-2E9C-101B-9397-08002B2CF9AE}" pid="5" name="Producer">
    <vt:lpwstr>LibreOffice 3.5</vt:lpwstr>
  </property>
</Properties>
</file>