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013" w:type="dxa"/>
        <w:jc w:val="left"/>
        <w:tblInd w:w="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4"/>
        <w:gridCol w:w="2652"/>
        <w:gridCol w:w="2957"/>
      </w:tblGrid>
      <w:tr>
        <w:trPr>
          <w:trHeight w:val="1" w:hRule="atLeast"/>
        </w:trPr>
        <w:tc>
          <w:tcPr>
            <w:tcW w:w="9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60" w:after="60"/>
              <w:ind w:left="1910" w:hanging="191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4"/>
                <w:szCs w:val="24"/>
                <w:lang w:val="pt-BR" w:eastAsia="zh-CN" w:bidi="hi-IN"/>
              </w:rPr>
              <w:t>INTERESSADO: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 Secretaria da Educação do Estado do Ceará (Seduc)</w:t>
            </w:r>
          </w:p>
        </w:tc>
      </w:tr>
      <w:tr>
        <w:trPr>
          <w:trHeight w:val="1" w:hRule="atLeast"/>
        </w:trPr>
        <w:tc>
          <w:tcPr>
            <w:tcW w:w="9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60" w:after="60"/>
              <w:ind w:left="-23" w:firstLine="2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EMENTA: 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Regulariza a vida escolar de 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  <w:lang w:val="pt-BR" w:eastAsia="zh-CN" w:bidi="hi-IN"/>
              </w:rPr>
              <w:t>Eric Melo Gomes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  <w:t>, conforme os termos deste Parecer.</w:t>
            </w:r>
          </w:p>
        </w:tc>
      </w:tr>
      <w:tr>
        <w:trPr>
          <w:trHeight w:val="1" w:hRule="atLeast"/>
        </w:trPr>
        <w:tc>
          <w:tcPr>
            <w:tcW w:w="9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60" w:after="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4"/>
                <w:szCs w:val="24"/>
                <w:lang w:val="pt-BR" w:eastAsia="zh-CN" w:bidi="hi-IN"/>
              </w:rPr>
              <w:t xml:space="preserve">RELATORA: </w:t>
            </w: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eastAsia="zh-CN" w:bidi="hi-IN"/>
              </w:rPr>
              <w:t>Selene Maria Penaforte Silveira</w:t>
            </w:r>
          </w:p>
        </w:tc>
      </w:tr>
      <w:tr>
        <w:trPr>
          <w:trHeight w:val="344" w:hRule="atLeast"/>
        </w:trPr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keepNext w:val="true"/>
              <w:widowControl w:val="false"/>
              <w:suppressAutoHyphens w:val="true"/>
              <w:spacing w:before="0" w:after="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>PROCESSO Nº</w:t>
            </w: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pt-BR" w:eastAsia="zh-CN" w:bidi="hi-IN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zh-CN" w:bidi="hi-IN"/>
              </w:rPr>
              <w:t>11696583/2022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60" w:after="6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 xml:space="preserve">PARECER Nº </w:t>
            </w: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pt-BR" w:eastAsia="zh-CN" w:bidi="hi-IN"/>
              </w:rPr>
              <w:t>175</w:t>
            </w: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pt-BR" w:eastAsia="zh-CN" w:bidi="hi-IN"/>
              </w:rPr>
              <w:t>/202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pt-BR" w:eastAsia="zh-CN" w:bidi="hi-IN"/>
              </w:rPr>
              <w:t>3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60" w:after="60"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2"/>
                <w:szCs w:val="22"/>
                <w:lang w:val="pt-BR" w:eastAsia="zh-CN" w:bidi="hi-IN"/>
              </w:rPr>
              <w:t xml:space="preserve">APROVADO: </w:t>
            </w:r>
            <w:r>
              <w:rPr>
                <w:rFonts w:eastAsia="Arial" w:cs="Arial" w:ascii="Arial" w:hAnsi="Arial"/>
                <w:color w:val="000000"/>
                <w:kern w:val="0"/>
                <w:sz w:val="22"/>
                <w:szCs w:val="22"/>
                <w:lang w:val="pt-BR" w:eastAsia="zh-CN" w:bidi="hi-IN"/>
              </w:rPr>
              <w:t>15.3.2023</w:t>
            </w:r>
          </w:p>
        </w:tc>
      </w:tr>
    </w:tbl>
    <w:p>
      <w:pPr>
        <w:pStyle w:val="LOnormal"/>
        <w:keepNext w:val="true"/>
        <w:spacing w:before="120" w:after="0"/>
        <w:ind w:right="-105" w:hanging="0"/>
        <w:jc w:val="both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eastAsia="Arial" w:cs="Arial" w:ascii="Arial" w:hAnsi="Arial"/>
          <w:color w:val="000000"/>
          <w:sz w:val="24"/>
          <w:szCs w:val="24"/>
          <w:u w:val="single"/>
        </w:rPr>
      </w:r>
    </w:p>
    <w:p>
      <w:pPr>
        <w:pStyle w:val="LOnormal"/>
        <w:keepNext w:val="true"/>
        <w:spacing w:before="102" w:after="102"/>
        <w:ind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I – RELATÓRIO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Áurea Lúcia Machado Dias e Sandra Maria Rodrigues, técnica e coordenadora da Coordenadoria de Gestão da Rede Escolar (Coesc), da </w:t>
      </w:r>
      <w:r>
        <w:rPr>
          <w:rFonts w:eastAsia="Arial" w:cs="Arial" w:ascii="Arial" w:hAnsi="Arial"/>
          <w:color w:val="000000"/>
          <w:kern w:val="0"/>
          <w:sz w:val="24"/>
          <w:szCs w:val="24"/>
          <w:lang w:val="pt-BR" w:eastAsia="zh-CN" w:bidi="hi-IN"/>
        </w:rPr>
        <w:t xml:space="preserve">Secretaria da Educação do Estado do Ceará (Seduc),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por meio do processo nº </w:t>
      </w:r>
      <w:r>
        <w:rPr>
          <w:rFonts w:eastAsia="Arial" w:cs="Arial" w:ascii="Arial" w:hAnsi="Arial"/>
          <w:sz w:val="24"/>
          <w:szCs w:val="24"/>
        </w:rPr>
        <w:t>11696583/2022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, solicitam deste Conselho Estadual de Educação (CEE) providências para regularizar a vida escolar de </w:t>
      </w:r>
      <w:r>
        <w:rPr>
          <w:rFonts w:eastAsia="Arial" w:cs="Arial" w:ascii="Arial" w:hAnsi="Arial"/>
          <w:sz w:val="24"/>
          <w:szCs w:val="24"/>
        </w:rPr>
        <w:t>Eric Melo Gomes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.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Segundo as requerentes, referido </w:t>
      </w:r>
      <w:r>
        <w:rPr>
          <w:rFonts w:eastAsia="Arial" w:cs="Arial" w:ascii="Arial" w:hAnsi="Arial"/>
          <w:sz w:val="24"/>
          <w:szCs w:val="24"/>
        </w:rPr>
        <w:t>aluno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em questão recorreu à Coesc solicitando a expedição do seu Histórico Escolar referente às cinco primeiras séries do ensino fundamental, cursadas no extinto </w:t>
      </w:r>
      <w:r>
        <w:rPr>
          <w:rFonts w:eastAsia="Arial" w:cs="Arial" w:ascii="Arial" w:hAnsi="Arial"/>
          <w:sz w:val="24"/>
          <w:szCs w:val="24"/>
        </w:rPr>
        <w:t>Instituto Educacional Cearense,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com sede, outrora, nesta capital.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As técnicas informam </w:t>
      </w:r>
      <w:r>
        <w:rPr>
          <w:rFonts w:eastAsia="Arial" w:cs="Arial" w:ascii="Arial" w:hAnsi="Arial"/>
          <w:sz w:val="24"/>
          <w:szCs w:val="24"/>
        </w:rPr>
        <w:t>que, após pesquisa realizada no acervo do referido estabelecimento de ensino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, que está sob guarda da Seduc, </w:t>
      </w:r>
      <w:r>
        <w:rPr>
          <w:rFonts w:eastAsia="Arial" w:cs="Arial" w:ascii="Arial" w:hAnsi="Arial"/>
          <w:sz w:val="24"/>
          <w:szCs w:val="24"/>
        </w:rPr>
        <w:t>foram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encontrados  os seguintes documentos</w:t>
      </w:r>
      <w:r>
        <w:rPr>
          <w:rFonts w:eastAsia="Arial" w:cs="Arial" w:ascii="Arial" w:hAnsi="Arial"/>
          <w:sz w:val="24"/>
          <w:szCs w:val="24"/>
        </w:rPr>
        <w:t xml:space="preserve"> comprobatórios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da escolaridade do estudante</w:t>
      </w:r>
      <w:r>
        <w:rPr>
          <w:rFonts w:eastAsia="Arial" w:cs="Arial" w:ascii="Arial" w:hAnsi="Arial"/>
          <w:sz w:val="24"/>
          <w:szCs w:val="24"/>
        </w:rPr>
        <w:t xml:space="preserve"> cujas c</w:t>
      </w:r>
      <w:r>
        <w:rPr>
          <w:rFonts w:eastAsia="Arial" w:cs="Arial" w:ascii="Arial" w:hAnsi="Arial"/>
          <w:color w:val="000000"/>
          <w:sz w:val="24"/>
          <w:szCs w:val="24"/>
        </w:rPr>
        <w:t>ópias seguem anexas a esse processo: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Histórico Escolar, referente ao 1° ano do Ensino Fundamental, expedido pelo Colégio Alkiom, em 2008 –</w:t>
      </w:r>
      <w:r>
        <w:rPr>
          <w:rFonts w:eastAsia="Arial" w:cs="Arial" w:ascii="Arial" w:hAnsi="Arial"/>
          <w:sz w:val="24"/>
          <w:szCs w:val="24"/>
        </w:rPr>
        <w:t xml:space="preserve"> aprovado;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Boletim Escolar, referente ao 2° ano do Ensino Fundamental, expedid</w:t>
      </w:r>
      <w:r>
        <w:rPr>
          <w:rFonts w:eastAsia="Arial" w:cs="Arial" w:ascii="Arial" w:hAnsi="Arial"/>
          <w:sz w:val="24"/>
          <w:szCs w:val="24"/>
        </w:rPr>
        <w:t>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pelo</w:t>
      </w:r>
      <w:r>
        <w:rPr>
          <w:rFonts w:eastAsia="Arial" w:cs="Arial" w:ascii="Arial" w:hAnsi="Arial"/>
          <w:sz w:val="24"/>
          <w:szCs w:val="24"/>
        </w:rPr>
        <w:t xml:space="preserve"> Colégio Cristo Rei, 2010 – rep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rovado; 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Cópia da Ata de Resultados Finais, referente ao 3° ano do Ensino Fundamental, expedida pelo Centro Educacional Branca de Neve, 2011 – reprovado;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Cópia da Ata de Resultados Finais,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referente ao 3° ano do Ensino Fundamental, expedida pelo I</w:t>
      </w:r>
      <w:r>
        <w:rPr>
          <w:rFonts w:eastAsia="Arial" w:cs="Arial" w:ascii="Arial" w:hAnsi="Arial"/>
          <w:sz w:val="24"/>
          <w:szCs w:val="24"/>
        </w:rPr>
        <w:t>nstituto Educacional Cearense, 2012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– </w:t>
      </w:r>
      <w:r>
        <w:rPr>
          <w:rFonts w:eastAsia="Arial" w:cs="Arial" w:ascii="Arial" w:hAnsi="Arial"/>
          <w:sz w:val="24"/>
          <w:szCs w:val="24"/>
        </w:rPr>
        <w:t>re</w:t>
      </w:r>
      <w:r>
        <w:rPr>
          <w:rFonts w:eastAsia="Arial" w:cs="Arial" w:ascii="Arial" w:hAnsi="Arial"/>
          <w:color w:val="000000"/>
          <w:sz w:val="24"/>
          <w:szCs w:val="24"/>
        </w:rPr>
        <w:t>provad</w:t>
      </w:r>
      <w:r>
        <w:rPr>
          <w:rFonts w:eastAsia="Arial" w:cs="Arial" w:ascii="Arial" w:hAnsi="Arial"/>
          <w:sz w:val="24"/>
          <w:szCs w:val="24"/>
        </w:rPr>
        <w:t>o;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Cópia da Ata de Resultados Finais, referente ao 4° ano do Ensino Fundamental, expedida pelo Instituto Educacional Cearense, 2013 – reprovado;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Cópia da Ata de Resultados Finais, referente ao 4° ano do Ensino Fundamental, expedida pelo Instituto Educacional Cearense, 2014 – aprovado;</w:t>
      </w:r>
    </w:p>
    <w:p>
      <w:pPr>
        <w:pStyle w:val="LOnormal"/>
        <w:numPr>
          <w:ilvl w:val="0"/>
          <w:numId w:val="1"/>
        </w:numPr>
        <w:spacing w:before="102" w:after="102"/>
        <w:ind w:left="0"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>Cópia da Ata de Resultados Finais, referente ao 5° ano do Ensino Fundamental, expedida pelo Instituto Educacional Cearense, 2015 – aprovado.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De acordo com as informações constantes no processo, esse </w:t>
      </w:r>
      <w:r>
        <w:rPr>
          <w:rFonts w:eastAsia="Arial" w:cs="Arial" w:ascii="Arial" w:hAnsi="Arial"/>
          <w:sz w:val="24"/>
          <w:szCs w:val="24"/>
        </w:rPr>
        <w:t>aluno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cursou com êxito e com registros documentais, </w:t>
      </w:r>
      <w:r>
        <w:rPr>
          <w:rFonts w:eastAsia="Arial" w:cs="Arial" w:ascii="Arial" w:hAnsi="Arial"/>
          <w:sz w:val="24"/>
          <w:szCs w:val="24"/>
        </w:rPr>
        <w:t>o 1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º, </w:t>
      </w:r>
      <w:r>
        <w:rPr>
          <w:rFonts w:eastAsia="Arial" w:cs="Arial" w:ascii="Arial" w:hAnsi="Arial"/>
          <w:sz w:val="24"/>
          <w:szCs w:val="24"/>
        </w:rPr>
        <w:t xml:space="preserve">o 4º e o 5º ano </w:t>
      </w:r>
      <w:r>
        <w:rPr>
          <w:rFonts w:eastAsia="Arial" w:cs="Arial" w:ascii="Arial" w:hAnsi="Arial"/>
          <w:color w:val="000000"/>
          <w:sz w:val="24"/>
          <w:szCs w:val="24"/>
        </w:rPr>
        <w:t>do ensino fundamental; no entanto, nenhum registro foi localizado pela Coesc, no acervo d</w:t>
      </w:r>
      <w:r>
        <w:rPr>
          <w:rFonts w:eastAsia="Arial" w:cs="Arial" w:ascii="Arial" w:hAnsi="Arial"/>
          <w:sz w:val="24"/>
          <w:szCs w:val="24"/>
        </w:rPr>
        <w:t>a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escola </w:t>
      </w:r>
      <w:r>
        <w:rPr>
          <w:rFonts w:eastAsia="Arial" w:cs="Arial" w:ascii="Arial" w:hAnsi="Arial"/>
          <w:sz w:val="24"/>
          <w:szCs w:val="24"/>
        </w:rPr>
        <w:t>extinta referente ao 2º e ao 3º ano do ensino fundamental.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II – FUNDAMENTAÇÃO LEGAL</w:t>
      </w: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 xml:space="preserve">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Em casos como este que ora é analisado, recorre-se ao recurso apresentado pela LDB/1996, no Artigo 24, Inciso II, Alínea </w:t>
      </w:r>
      <w:r>
        <w:rPr>
          <w:rFonts w:eastAsia="Arial" w:cs="Arial" w:ascii="Arial" w:hAnsi="Arial"/>
          <w:i/>
          <w:iCs/>
          <w:color w:val="000000"/>
          <w:sz w:val="24"/>
          <w:szCs w:val="24"/>
        </w:rPr>
        <w:t>c</w:t>
      </w:r>
      <w:r>
        <w:rPr>
          <w:rFonts w:eastAsia="Arial" w:cs="Arial" w:ascii="Arial" w:hAnsi="Arial"/>
          <w:i w:val="false"/>
          <w:iCs w:val="false"/>
          <w:color w:val="000000"/>
          <w:sz w:val="24"/>
          <w:szCs w:val="24"/>
        </w:rPr>
        <w:t xml:space="preserve">: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“a classificação em qualquer série ou etapa, exceto a primeira do ensino fundamental, pode ser feita independentemente de escolarização anterior, mediante avaliação feita pela escola, que defina o grau de desenvolvimento e experiência do candidato, e permita sua inscrição inserção na série ou etapa adequada (...)”. Nos amparamos, ainda, na Resolução CEE nº 428/2008. 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III – VOTO DA RELATORA</w:t>
      </w:r>
      <w:r>
        <w:rPr>
          <w:rFonts w:eastAsia="Arial" w:cs="Arial" w:ascii="Arial" w:hAnsi="Arial"/>
          <w:color w:val="000000"/>
          <w:sz w:val="24"/>
          <w:szCs w:val="24"/>
          <w:u w:val="single"/>
        </w:rPr>
        <w:t xml:space="preserve">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Ao analisarmos o caso em questão, constatamos mais um caso de descuido, tanto da Escola quanto d</w:t>
      </w:r>
      <w:r>
        <w:rPr>
          <w:rFonts w:eastAsia="Arial" w:cs="Arial" w:ascii="Arial" w:hAnsi="Arial"/>
          <w:sz w:val="24"/>
          <w:szCs w:val="24"/>
        </w:rPr>
        <w:t>os responsáveis pelo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aluno em questão. Considerando o tempo transcorrido, os documentos apresentados, a extinção da escola e o fato de o alun</w:t>
      </w:r>
      <w:r>
        <w:rPr>
          <w:rFonts w:eastAsia="Arial" w:cs="Arial" w:ascii="Arial" w:hAnsi="Arial"/>
          <w:sz w:val="24"/>
          <w:szCs w:val="24"/>
        </w:rPr>
        <w:t xml:space="preserve">o,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mesmo reprovado no 2º e no 3º ano do ensino fundamental, </w:t>
      </w:r>
      <w:r>
        <w:rPr>
          <w:rFonts w:eastAsia="Arial" w:cs="Arial" w:ascii="Arial" w:hAnsi="Arial"/>
          <w:sz w:val="24"/>
          <w:szCs w:val="24"/>
        </w:rPr>
        <w:t xml:space="preserve">ter prosseguido seus estudos concluindo com êxito o 4º e o 5º ano,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autorizamos a Seduc, por meio da Coesc, a emitir o histórico escolar registrando do 1º ao 5º ano do </w:t>
      </w:r>
      <w:r>
        <w:rPr>
          <w:rFonts w:eastAsia="Arial" w:cs="Arial" w:ascii="Arial" w:hAnsi="Arial"/>
          <w:sz w:val="24"/>
          <w:szCs w:val="24"/>
        </w:rPr>
        <w:t>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nsino fundamental, </w:t>
      </w:r>
      <w:r>
        <w:rPr>
          <w:rFonts w:eastAsia="Arial" w:cs="Arial" w:ascii="Arial" w:hAnsi="Arial"/>
          <w:sz w:val="24"/>
          <w:szCs w:val="24"/>
        </w:rPr>
        <w:t xml:space="preserve">considerando supridos o 2º e o 3° ano,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regularizando </w:t>
      </w:r>
      <w:r>
        <w:rPr>
          <w:rFonts w:eastAsia="Arial" w:cs="Arial" w:ascii="Arial" w:hAnsi="Arial"/>
          <w:sz w:val="24"/>
          <w:szCs w:val="24"/>
        </w:rPr>
        <w:t>na forma da lei,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 vida escolar do aluno Eric Melo Gomes.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Em assim sendo, lavrará ata especial, tomando por base o Art. 24 da LDBEN, e a Resolução CEE nº 428/2008 e o presente Parecer, registrando a supressão das séries indicadas.  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É o parecer, salvo melhor juízo.</w:t>
      </w:r>
    </w:p>
    <w:p>
      <w:pPr>
        <w:pStyle w:val="LOnormal"/>
        <w:spacing w:before="102" w:after="102"/>
        <w:ind w:firstLine="85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IV – CONCLUSÃO DA CÂMARA</w:t>
        <w:tab/>
      </w:r>
    </w:p>
    <w:p>
      <w:pPr>
        <w:pStyle w:val="Normal"/>
        <w:spacing w:before="102" w:after="102"/>
        <w:ind w:firstLine="850"/>
        <w:jc w:val="both"/>
        <w:rPr/>
      </w:pPr>
      <w:r>
        <w:rPr>
          <w:rFonts w:eastAsia="Arial" w:ascii="Arial" w:hAnsi="Arial"/>
          <w:color w:val="000000"/>
          <w:sz w:val="24"/>
        </w:rPr>
        <w:t>Parecer aprovado, por unanimidade, na Sala Virtual das Sessões da Câmara da Educação Básica do Conselho Estadual de Educação, em Fortaleza, aos 15 de março de 2023.</w:t>
      </w:r>
    </w:p>
    <w:p>
      <w:pPr>
        <w:pStyle w:val="LOnormal"/>
        <w:ind w:right="-98" w:firstLine="720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"/>
        <w:keepNext w:val="true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SELENE MARIA PENAFORTE SILVEIRA</w:t>
      </w:r>
    </w:p>
    <w:p>
      <w:pPr>
        <w:pStyle w:val="LOnormal"/>
        <w:keepNext w:val="true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Relatora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rPr/>
      </w:pPr>
      <w:r>
        <w:rPr>
          <w:rFonts w:eastAsia="Arial" w:cs="Arial" w:ascii="Arial" w:hAnsi="Arial"/>
          <w:b/>
          <w:sz w:val="24"/>
          <w:szCs w:val="24"/>
        </w:rPr>
        <w:t xml:space="preserve">MARIA LUZIA ALVES JESUÍNO </w:t>
      </w:r>
    </w:p>
    <w:p>
      <w:pPr>
        <w:pStyle w:val="LOnormal"/>
        <w:rPr/>
      </w:pPr>
      <w:r>
        <w:rPr>
          <w:rFonts w:eastAsia="Arial" w:cs="Arial" w:ascii="Arial" w:hAnsi="Arial"/>
          <w:color w:val="000000"/>
          <w:sz w:val="24"/>
          <w:szCs w:val="24"/>
        </w:rPr>
        <w:t>Presidente da Ceb</w:t>
      </w:r>
    </w:p>
    <w:p>
      <w:pPr>
        <w:pStyle w:val="LO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LOnormal"/>
        <w:ind w:right="-98" w:hanging="0"/>
        <w:jc w:val="both"/>
        <w:rPr/>
      </w:pPr>
      <w:r>
        <w:rPr>
          <w:rFonts w:eastAsia="Arial" w:cs="Arial" w:ascii="Arial" w:hAnsi="Arial"/>
          <w:b/>
          <w:color w:val="000000"/>
          <w:sz w:val="24"/>
          <w:szCs w:val="24"/>
        </w:rPr>
        <w:t>ADA PIMENTEL GOMES FERNANDES VIEIRA</w:t>
      </w:r>
    </w:p>
    <w:p>
      <w:pPr>
        <w:pStyle w:val="LOnormal"/>
        <w:ind w:right="-98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3840" w:footer="850" w:bottom="154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FOR: GRL        </w:t>
    </w:r>
    <w:r>
      <w:rPr>
        <w:rFonts w:ascii="Arial" w:hAnsi="Arial"/>
        <w:sz w:val="20"/>
        <w:szCs w:val="20"/>
      </w:rPr>
      <w:t xml:space="preserve">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-1073785</wp:posOffset>
          </wp:positionH>
          <wp:positionV relativeFrom="paragraph">
            <wp:posOffset>17780</wp:posOffset>
          </wp:positionV>
          <wp:extent cx="7553960" cy="656590"/>
          <wp:effectExtent l="0" t="0" r="0" b="0"/>
          <wp:wrapNone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FOR: GRL        </w:t>
    </w:r>
    <w:r>
      <w:rPr>
        <w:rFonts w:ascii="Arial" w:hAnsi="Arial"/>
        <w:sz w:val="20"/>
        <w:szCs w:val="20"/>
      </w:rPr>
      <w:t xml:space="preserve"> 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rPr>
        <w:rFonts w:ascii="Arial" w:hAnsi="Arial"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-1073785</wp:posOffset>
          </wp:positionH>
          <wp:positionV relativeFrom="paragraph">
            <wp:posOffset>17780</wp:posOffset>
          </wp:positionV>
          <wp:extent cx="7553960" cy="65659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/>
      </w:rPr>
    </w:pPr>
    <w:r>
      <w:rPr/>
      <w:drawing>
        <wp:inline distT="0" distB="0" distL="0" distR="0">
          <wp:extent cx="1332230" cy="1289050"/>
          <wp:effectExtent l="0" t="0" r="0" b="0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rFonts w:ascii="Arial" w:hAnsi="Arial"/>
      </w:rPr>
    </w:pPr>
    <w:r>
      <w:rPr>
        <w:rFonts w:ascii="Arial" w:hAnsi="Arial"/>
        <w:szCs w:val="22"/>
      </w:rPr>
      <w:t>CÂMARA DA EDUCAÇÃO BÁSICA</w:t>
    </w:r>
  </w:p>
  <w:p>
    <w:pPr>
      <w:pStyle w:val="Cabealho"/>
      <w:spacing w:before="57" w:after="57"/>
      <w:rPr>
        <w:rFonts w:ascii="Arial" w:hAnsi="Arial"/>
      </w:rPr>
    </w:pPr>
    <w:r>
      <w:rPr>
        <w:rFonts w:ascii="Arial" w:hAnsi="Arial"/>
      </w:rPr>
      <w:t>Cont./Parecer nº 175/2023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/>
      </w:rPr>
    </w:pPr>
    <w:r>
      <w:rPr/>
      <w:drawing>
        <wp:inline distT="0" distB="0" distL="0" distR="0">
          <wp:extent cx="1332230" cy="128905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rFonts w:ascii="Arial" w:hAnsi="Arial"/>
      </w:rPr>
    </w:pPr>
    <w:r>
      <w:rPr>
        <w:rFonts w:ascii="Arial" w:hAnsi="Arial"/>
        <w:szCs w:val="22"/>
      </w:rPr>
      <w:t>CÂMARA DA EDUCAÇÃO BÁSICA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" w:cs="Arial"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>
      <w:rFonts w:ascii="Arial" w:hAnsi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Ari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ontedodatabela" w:customStyle="1">
    <w:name w:val="Conteúdo da tabela"/>
    <w:basedOn w:val="LOnormal"/>
    <w:qFormat/>
    <w:pPr>
      <w:suppressLineNumbers/>
    </w:pPr>
    <w:rPr/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zuI6S40IGf8QvB1bF4LGwZet0og==">AMUW2mX6LIn/5c97wqXD7MMWPOPrNo3GQy+CoEAsPZAczd79KLfRcaeNLFXyc912bo5GoXu/UudUDAg1l5MJmZepVk7Cbk9yTtH20sjcfZffX4ukSGlQB74=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LibreOffice/7.3.7.2$Windows_X86_64 LibreOffice_project/e114eadc50a9ff8d8c8a0567d6da8f454beeb84f</Application>
  <AppVersion>15.0000</AppVersion>
  <Pages>2</Pages>
  <Words>650</Words>
  <Characters>3507</Characters>
  <CharactersWithSpaces>4409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2023-03-22T20:41:00Z</dcterms:created>
  <dc:creator/>
  <dc:description/>
  <dc:language>pt-BR</dc:language>
  <cp:lastModifiedBy/>
  <cp:lastPrinted>2023-03-29T10:46:48Z</cp:lastPrinted>
  <dcterms:modified xsi:type="dcterms:W3CDTF">2023-03-29T10:46:22Z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